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256" w:lineRule="auto"/>
        <w:ind w:left="6" w:firstLine="0"/>
        <w:rPr>
          <w:rFonts w:ascii="Cambria" w:cs="Cambria" w:hAnsi="Cambria" w:eastAsia="Cambria"/>
        </w:rPr>
      </w:pPr>
      <w:r>
        <w:rPr>
          <w:b w:val="1"/>
          <w:bCs w:val="1"/>
          <w:sz w:val="48"/>
          <w:szCs w:val="48"/>
          <w:rtl w:val="0"/>
          <w:lang w:val="pt-PT"/>
        </w:rPr>
        <w:t>Exhibitor</w:t>
        <w:tab/>
        <w:t xml:space="preserve">Manual </w:t>
      </w:r>
    </w:p>
    <w:p>
      <w:pPr>
        <w:pStyle w:val="Body"/>
        <w:jc w:val="both"/>
      </w:pPr>
    </w:p>
    <w:p>
      <w:pPr>
        <w:pStyle w:val="Body"/>
        <w:jc w:val="both"/>
        <w:rPr>
          <w:b w:val="1"/>
          <w:bCs w:val="1"/>
        </w:rPr>
      </w:pPr>
      <w:r>
        <w:rPr>
          <w:b w:val="1"/>
          <w:bCs w:val="1"/>
          <w:rtl w:val="0"/>
          <w:lang w:val="en-US"/>
        </w:rPr>
        <w:t>TABLE OF CONTENTS</w:t>
      </w:r>
    </w:p>
    <w:p>
      <w:pPr>
        <w:pStyle w:val="List Paragraph"/>
        <w:numPr>
          <w:ilvl w:val="0"/>
          <w:numId w:val="2"/>
        </w:numPr>
        <w:bidi w:val="0"/>
        <w:ind w:right="0"/>
        <w:jc w:val="both"/>
        <w:rPr>
          <w:b w:val="1"/>
          <w:bCs w:val="1"/>
          <w:rtl w:val="0"/>
          <w:lang w:val="en-US"/>
        </w:rPr>
      </w:pPr>
      <w:r>
        <w:rPr>
          <w:b w:val="0"/>
          <w:bCs w:val="0"/>
          <w:rtl w:val="0"/>
          <w:lang w:val="en-US"/>
        </w:rPr>
        <w:t>Booths Include</w:t>
      </w:r>
    </w:p>
    <w:p>
      <w:pPr>
        <w:pStyle w:val="List Paragraph"/>
        <w:numPr>
          <w:ilvl w:val="0"/>
          <w:numId w:val="2"/>
        </w:numPr>
        <w:bidi w:val="0"/>
        <w:ind w:right="0"/>
        <w:jc w:val="both"/>
        <w:rPr>
          <w:b w:val="1"/>
          <w:bCs w:val="1"/>
          <w:rtl w:val="0"/>
          <w:lang w:val="en-US"/>
        </w:rPr>
      </w:pPr>
      <w:r>
        <w:rPr>
          <w:b w:val="0"/>
          <w:bCs w:val="0"/>
          <w:rtl w:val="0"/>
          <w:lang w:val="en-US"/>
        </w:rPr>
        <w:t>Service Contracts</w:t>
      </w:r>
    </w:p>
    <w:p>
      <w:pPr>
        <w:pStyle w:val="List Paragraph"/>
        <w:numPr>
          <w:ilvl w:val="0"/>
          <w:numId w:val="2"/>
        </w:numPr>
        <w:bidi w:val="0"/>
        <w:ind w:right="0"/>
        <w:jc w:val="both"/>
        <w:rPr>
          <w:b w:val="1"/>
          <w:bCs w:val="1"/>
          <w:rtl w:val="0"/>
          <w:lang w:val="en-US"/>
        </w:rPr>
      </w:pPr>
      <w:r>
        <w:rPr>
          <w:b w:val="0"/>
          <w:bCs w:val="0"/>
          <w:rtl w:val="0"/>
          <w:lang w:val="en-US"/>
        </w:rPr>
        <w:t>Contact Information &amp; Staff</w:t>
      </w:r>
    </w:p>
    <w:p>
      <w:pPr>
        <w:pStyle w:val="List Paragraph"/>
        <w:numPr>
          <w:ilvl w:val="0"/>
          <w:numId w:val="2"/>
        </w:numPr>
        <w:bidi w:val="0"/>
        <w:ind w:right="0"/>
        <w:jc w:val="both"/>
        <w:rPr>
          <w:b w:val="1"/>
          <w:bCs w:val="1"/>
          <w:rtl w:val="0"/>
          <w:lang w:val="en-US"/>
        </w:rPr>
      </w:pPr>
      <w:r>
        <w:rPr>
          <w:b w:val="0"/>
          <w:bCs w:val="0"/>
          <w:rtl w:val="0"/>
          <w:lang w:val="en-US"/>
        </w:rPr>
        <w:t>Tradeshow Location Details</w:t>
      </w:r>
    </w:p>
    <w:p>
      <w:pPr>
        <w:pStyle w:val="List Paragraph"/>
        <w:numPr>
          <w:ilvl w:val="0"/>
          <w:numId w:val="2"/>
        </w:numPr>
        <w:bidi w:val="0"/>
        <w:ind w:right="0"/>
        <w:jc w:val="both"/>
        <w:rPr>
          <w:b w:val="1"/>
          <w:bCs w:val="1"/>
          <w:rtl w:val="0"/>
          <w:lang w:val="en-US"/>
        </w:rPr>
      </w:pPr>
      <w:r>
        <w:rPr>
          <w:b w:val="0"/>
          <w:bCs w:val="0"/>
          <w:rtl w:val="0"/>
          <w:lang w:val="en-US"/>
        </w:rPr>
        <w:t>Show Hours</w:t>
      </w:r>
    </w:p>
    <w:p>
      <w:pPr>
        <w:pStyle w:val="List Paragraph"/>
        <w:numPr>
          <w:ilvl w:val="0"/>
          <w:numId w:val="2"/>
        </w:numPr>
        <w:bidi w:val="0"/>
        <w:ind w:right="0"/>
        <w:jc w:val="both"/>
        <w:rPr>
          <w:b w:val="1"/>
          <w:bCs w:val="1"/>
          <w:rtl w:val="0"/>
          <w:lang w:val="en-US"/>
        </w:rPr>
      </w:pPr>
      <w:r>
        <w:rPr>
          <w:b w:val="0"/>
          <w:bCs w:val="0"/>
          <w:rtl w:val="0"/>
          <w:lang w:val="en-US"/>
        </w:rPr>
        <w:t>Exhibitor Profile</w:t>
      </w:r>
    </w:p>
    <w:p>
      <w:pPr>
        <w:pStyle w:val="List Paragraph"/>
        <w:numPr>
          <w:ilvl w:val="0"/>
          <w:numId w:val="2"/>
        </w:numPr>
        <w:bidi w:val="0"/>
        <w:ind w:right="0"/>
        <w:jc w:val="both"/>
        <w:rPr>
          <w:b w:val="1"/>
          <w:bCs w:val="1"/>
          <w:rtl w:val="0"/>
          <w:lang w:val="en-US"/>
        </w:rPr>
      </w:pPr>
      <w:r>
        <w:rPr>
          <w:b w:val="0"/>
          <w:bCs w:val="0"/>
          <w:rtl w:val="0"/>
          <w:lang w:val="en-US"/>
        </w:rPr>
        <w:t>Marketing</w:t>
      </w:r>
    </w:p>
    <w:p>
      <w:pPr>
        <w:pStyle w:val="List Paragraph"/>
        <w:numPr>
          <w:ilvl w:val="0"/>
          <w:numId w:val="2"/>
        </w:numPr>
        <w:bidi w:val="0"/>
        <w:ind w:right="0"/>
        <w:jc w:val="both"/>
        <w:rPr>
          <w:b w:val="1"/>
          <w:bCs w:val="1"/>
          <w:rtl w:val="0"/>
          <w:lang w:val="en-US"/>
        </w:rPr>
      </w:pPr>
      <w:r>
        <w:rPr>
          <w:b w:val="0"/>
          <w:bCs w:val="0"/>
          <w:rtl w:val="0"/>
          <w:lang w:val="en-US"/>
        </w:rPr>
        <w:t xml:space="preserve">Eventbrite / ticket sales </w:t>
      </w:r>
    </w:p>
    <w:p>
      <w:pPr>
        <w:pStyle w:val="List Paragraph"/>
        <w:numPr>
          <w:ilvl w:val="0"/>
          <w:numId w:val="2"/>
        </w:numPr>
        <w:bidi w:val="0"/>
        <w:ind w:right="0"/>
        <w:jc w:val="both"/>
        <w:rPr>
          <w:b w:val="1"/>
          <w:bCs w:val="1"/>
          <w:rtl w:val="0"/>
          <w:lang w:val="en-US"/>
        </w:rPr>
      </w:pPr>
      <w:r>
        <w:rPr>
          <w:b w:val="0"/>
          <w:bCs w:val="0"/>
          <w:rtl w:val="0"/>
          <w:lang w:val="en-US"/>
        </w:rPr>
        <w:t>Exhibitor Staffing</w:t>
      </w:r>
    </w:p>
    <w:p>
      <w:pPr>
        <w:pStyle w:val="List Paragraph"/>
        <w:numPr>
          <w:ilvl w:val="0"/>
          <w:numId w:val="2"/>
        </w:numPr>
        <w:bidi w:val="0"/>
        <w:ind w:right="0"/>
        <w:jc w:val="both"/>
        <w:rPr>
          <w:b w:val="1"/>
          <w:bCs w:val="1"/>
          <w:rtl w:val="0"/>
          <w:lang w:val="en-US"/>
        </w:rPr>
      </w:pPr>
      <w:r>
        <w:rPr>
          <w:b w:val="0"/>
          <w:bCs w:val="0"/>
          <w:rtl w:val="0"/>
          <w:lang w:val="en-US"/>
        </w:rPr>
        <w:t xml:space="preserve">Parking </w:t>
      </w:r>
    </w:p>
    <w:p>
      <w:pPr>
        <w:pStyle w:val="List Paragraph"/>
        <w:numPr>
          <w:ilvl w:val="0"/>
          <w:numId w:val="2"/>
        </w:numPr>
        <w:bidi w:val="0"/>
        <w:ind w:right="0"/>
        <w:jc w:val="both"/>
        <w:rPr>
          <w:b w:val="1"/>
          <w:bCs w:val="1"/>
          <w:rtl w:val="0"/>
          <w:lang w:val="en-US"/>
        </w:rPr>
      </w:pPr>
      <w:r>
        <w:rPr>
          <w:b w:val="0"/>
          <w:bCs w:val="0"/>
          <w:rtl w:val="0"/>
          <w:lang w:val="en-US"/>
        </w:rPr>
        <w:t xml:space="preserve"> Load in / Load out</w:t>
      </w:r>
    </w:p>
    <w:p>
      <w:pPr>
        <w:pStyle w:val="List Paragraph"/>
        <w:numPr>
          <w:ilvl w:val="0"/>
          <w:numId w:val="2"/>
        </w:numPr>
        <w:bidi w:val="0"/>
        <w:ind w:right="0"/>
        <w:jc w:val="both"/>
        <w:rPr>
          <w:b w:val="1"/>
          <w:bCs w:val="1"/>
          <w:rtl w:val="0"/>
          <w:lang w:val="en-US"/>
        </w:rPr>
      </w:pPr>
      <w:r>
        <w:rPr>
          <w:b w:val="0"/>
          <w:bCs w:val="0"/>
          <w:rtl w:val="0"/>
          <w:lang w:val="en-US"/>
        </w:rPr>
        <w:t xml:space="preserve"> Insurance</w:t>
      </w:r>
    </w:p>
    <w:p>
      <w:pPr>
        <w:pStyle w:val="List Paragraph"/>
        <w:numPr>
          <w:ilvl w:val="0"/>
          <w:numId w:val="2"/>
        </w:numPr>
        <w:bidi w:val="0"/>
        <w:ind w:right="0"/>
        <w:jc w:val="both"/>
        <w:rPr>
          <w:b w:val="1"/>
          <w:bCs w:val="1"/>
          <w:rtl w:val="0"/>
          <w:lang w:val="en-US"/>
        </w:rPr>
      </w:pPr>
      <w:r>
        <w:rPr>
          <w:b w:val="0"/>
          <w:bCs w:val="0"/>
          <w:rtl w:val="0"/>
          <w:lang w:val="en-US"/>
        </w:rPr>
        <w:t xml:space="preserve"> Noise</w:t>
      </w:r>
    </w:p>
    <w:p>
      <w:pPr>
        <w:pStyle w:val="List Paragraph"/>
        <w:numPr>
          <w:ilvl w:val="0"/>
          <w:numId w:val="2"/>
        </w:numPr>
        <w:bidi w:val="0"/>
        <w:ind w:right="0"/>
        <w:jc w:val="both"/>
        <w:rPr>
          <w:b w:val="1"/>
          <w:bCs w:val="1"/>
          <w:rtl w:val="0"/>
          <w:lang w:val="en-US"/>
        </w:rPr>
      </w:pPr>
      <w:r>
        <w:rPr>
          <w:b w:val="0"/>
          <w:bCs w:val="0"/>
          <w:rtl w:val="0"/>
          <w:lang w:val="en-US"/>
        </w:rPr>
        <w:t xml:space="preserve"> Registration</w:t>
      </w:r>
    </w:p>
    <w:p>
      <w:pPr>
        <w:pStyle w:val="List Paragraph"/>
        <w:numPr>
          <w:ilvl w:val="0"/>
          <w:numId w:val="2"/>
        </w:numPr>
        <w:bidi w:val="0"/>
        <w:ind w:right="0"/>
        <w:jc w:val="both"/>
        <w:rPr>
          <w:b w:val="1"/>
          <w:bCs w:val="1"/>
          <w:rtl w:val="0"/>
          <w:lang w:val="en-US"/>
        </w:rPr>
      </w:pPr>
      <w:r>
        <w:rPr>
          <w:b w:val="0"/>
          <w:bCs w:val="0"/>
          <w:rtl w:val="0"/>
          <w:lang w:val="en-US"/>
        </w:rPr>
        <w:t xml:space="preserve"> Security</w:t>
      </w:r>
    </w:p>
    <w:p>
      <w:pPr>
        <w:pStyle w:val="List Paragraph"/>
        <w:numPr>
          <w:ilvl w:val="0"/>
          <w:numId w:val="2"/>
        </w:numPr>
        <w:bidi w:val="0"/>
        <w:ind w:right="0"/>
        <w:jc w:val="both"/>
        <w:rPr>
          <w:b w:val="1"/>
          <w:bCs w:val="1"/>
          <w:rtl w:val="0"/>
          <w:lang w:val="en-US"/>
        </w:rPr>
      </w:pPr>
      <w:r>
        <w:rPr>
          <w:b w:val="0"/>
          <w:bCs w:val="0"/>
          <w:rtl w:val="0"/>
          <w:lang w:val="en-US"/>
        </w:rPr>
        <w:t xml:space="preserve"> Storage</w:t>
      </w:r>
    </w:p>
    <w:p>
      <w:pPr>
        <w:pStyle w:val="List Paragraph"/>
        <w:numPr>
          <w:ilvl w:val="0"/>
          <w:numId w:val="2"/>
        </w:numPr>
        <w:bidi w:val="0"/>
        <w:ind w:right="0"/>
        <w:jc w:val="both"/>
        <w:rPr>
          <w:b w:val="1"/>
          <w:bCs w:val="1"/>
          <w:rtl w:val="0"/>
          <w:lang w:val="en-US"/>
        </w:rPr>
      </w:pPr>
      <w:r>
        <w:rPr>
          <w:b w:val="0"/>
          <w:bCs w:val="0"/>
          <w:rtl w:val="0"/>
          <w:lang w:val="en-US"/>
        </w:rPr>
        <w:t xml:space="preserve"> Lead Retrieval </w:t>
      </w:r>
    </w:p>
    <w:p>
      <w:pPr>
        <w:pStyle w:val="List Paragraph"/>
        <w:numPr>
          <w:ilvl w:val="0"/>
          <w:numId w:val="2"/>
        </w:numPr>
        <w:bidi w:val="0"/>
        <w:ind w:right="0"/>
        <w:jc w:val="both"/>
        <w:rPr>
          <w:b w:val="1"/>
          <w:bCs w:val="1"/>
          <w:rtl w:val="0"/>
          <w:lang w:val="en-US"/>
        </w:rPr>
      </w:pPr>
      <w:r>
        <w:rPr>
          <w:b w:val="0"/>
          <w:bCs w:val="0"/>
          <w:rtl w:val="0"/>
          <w:lang w:val="en-US"/>
        </w:rPr>
        <w:t xml:space="preserve"> Check List</w:t>
      </w: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ind w:left="0" w:firstLine="0"/>
        <w:jc w:val="both"/>
        <w:rPr>
          <w:b w:val="1"/>
          <w:bCs w:val="1"/>
        </w:rPr>
      </w:pPr>
    </w:p>
    <w:p>
      <w:pPr>
        <w:pStyle w:val="Body"/>
        <w:jc w:val="both"/>
        <w:rPr>
          <w:b w:val="1"/>
          <w:bCs w:val="1"/>
        </w:rPr>
      </w:pPr>
    </w:p>
    <w:p>
      <w:pPr>
        <w:pStyle w:val="List Paragraph"/>
        <w:numPr>
          <w:ilvl w:val="0"/>
          <w:numId w:val="4"/>
        </w:numPr>
        <w:bidi w:val="0"/>
        <w:ind w:right="0"/>
        <w:jc w:val="both"/>
        <w:rPr>
          <w:b w:val="1"/>
          <w:bCs w:val="1"/>
          <w:rtl w:val="0"/>
          <w:lang w:val="en-US"/>
        </w:rPr>
      </w:pPr>
      <w:r>
        <w:rPr>
          <w:b w:val="1"/>
          <w:bCs w:val="1"/>
          <w:rtl w:val="0"/>
          <w:lang w:val="en-US"/>
        </w:rPr>
        <w:t>Booths Include</w:t>
      </w:r>
    </w:p>
    <w:p>
      <w:pPr>
        <w:pStyle w:val="Body"/>
        <w:ind w:left="0" w:firstLine="0"/>
        <w:jc w:val="both"/>
      </w:pPr>
      <w:r>
        <w:rPr>
          <w:rtl w:val="0"/>
          <w:lang w:val="en-US"/>
        </w:rPr>
        <w:t xml:space="preserve">There are a few options for our exhibitors when reserving a booth. All booths require an exhibitor profile to be filled out which includes the exhibitors name and contact information as well as a credit card for damages (for more information site section 6). All exhibitors receive unlimited free coffee and/or tea, other beverages and food are additional costs. </w:t>
      </w:r>
    </w:p>
    <w:p>
      <w:pPr>
        <w:pStyle w:val="Body"/>
        <w:jc w:val="both"/>
      </w:pPr>
      <w:r>
        <w:tab/>
      </w:r>
    </w:p>
    <w:tbl>
      <w:tblPr>
        <w:tblW w:w="9346" w:type="dxa"/>
        <w:jc w:val="left"/>
        <w:tblInd w:w="1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8"/>
        <w:gridCol w:w="5657"/>
        <w:gridCol w:w="1711"/>
      </w:tblGrid>
      <w:tr>
        <w:tblPrEx>
          <w:shd w:val="clear" w:color="auto" w:fill="cdd4e9"/>
        </w:tblPrEx>
        <w:trPr>
          <w:trHeight w:val="772"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pPr>
            <w:r>
              <w:rPr>
                <w:rtl w:val="0"/>
                <w:lang w:val="en-US"/>
              </w:rPr>
              <w:t>Free Booth</w:t>
            </w:r>
          </w:p>
        </w:tc>
        <w:tc>
          <w:tcPr>
            <w:tcW w:type="dxa" w:w="5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Includes;</w:t>
            </w:r>
          </w:p>
          <w:p>
            <w:pPr>
              <w:pStyle w:val="List Paragraph"/>
              <w:numPr>
                <w:ilvl w:val="0"/>
                <w:numId w:val="5"/>
              </w:numPr>
              <w:bidi w:val="0"/>
              <w:ind w:right="0"/>
              <w:jc w:val="both"/>
              <w:rPr>
                <w:rtl w:val="0"/>
                <w:lang w:val="en-US"/>
              </w:rPr>
            </w:pPr>
            <w:r>
              <w:rPr>
                <w:rtl w:val="0"/>
                <w:lang w:val="en-US"/>
              </w:rPr>
              <w:t>an 8ft table with a plain white tablecloth (1)</w:t>
            </w:r>
          </w:p>
          <w:p>
            <w:pPr>
              <w:pStyle w:val="List Paragraph"/>
              <w:numPr>
                <w:ilvl w:val="0"/>
                <w:numId w:val="5"/>
              </w:numPr>
              <w:bidi w:val="0"/>
              <w:ind w:right="0"/>
              <w:jc w:val="both"/>
              <w:rPr>
                <w:rtl w:val="0"/>
                <w:lang w:val="en-US"/>
              </w:rPr>
            </w:pPr>
            <w:r>
              <w:rPr>
                <w:rtl w:val="0"/>
                <w:lang w:val="en-US"/>
              </w:rPr>
              <w:t>2 banquet chairs</w:t>
            </w:r>
          </w:p>
        </w:tc>
        <w:tc>
          <w:tcPr>
            <w:tcW w:type="dxa" w:w="1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lang w:val="en-US"/>
              </w:rPr>
            </w:pPr>
          </w:p>
          <w:p>
            <w:pPr>
              <w:pStyle w:val="Body"/>
              <w:bidi w:val="0"/>
              <w:ind w:left="0" w:right="0" w:firstLine="0"/>
              <w:jc w:val="both"/>
              <w:rPr>
                <w:rtl w:val="0"/>
              </w:rPr>
            </w:pPr>
            <w:r>
              <w:rPr>
                <w:rtl w:val="0"/>
                <w:lang w:val="en-US"/>
              </w:rPr>
              <w:t>Free</w:t>
            </w:r>
          </w:p>
        </w:tc>
      </w:tr>
      <w:tr>
        <w:tblPrEx>
          <w:shd w:val="clear" w:color="auto" w:fill="cdd4e9"/>
        </w:tblPrEx>
        <w:trPr>
          <w:trHeight w:val="103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 xml:space="preserve">Internet </w:t>
            </w:r>
          </w:p>
          <w:p>
            <w:pPr>
              <w:pStyle w:val="Body"/>
              <w:bidi w:val="0"/>
              <w:ind w:left="0" w:right="0" w:firstLine="0"/>
              <w:jc w:val="both"/>
              <w:rPr>
                <w:rtl w:val="0"/>
              </w:rPr>
            </w:pPr>
            <w:r>
              <w:rPr>
                <w:rtl w:val="0"/>
                <w:lang w:val="en-US"/>
              </w:rPr>
              <w:t>Access Booth</w:t>
            </w:r>
          </w:p>
        </w:tc>
        <w:tc>
          <w:tcPr>
            <w:tcW w:type="dxa" w:w="5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Includes;</w:t>
            </w:r>
          </w:p>
          <w:p>
            <w:pPr>
              <w:pStyle w:val="List Paragraph"/>
              <w:numPr>
                <w:ilvl w:val="0"/>
                <w:numId w:val="6"/>
              </w:numPr>
              <w:bidi w:val="0"/>
              <w:ind w:right="0"/>
              <w:jc w:val="both"/>
              <w:rPr>
                <w:rtl w:val="0"/>
                <w:lang w:val="en-US"/>
              </w:rPr>
            </w:pPr>
            <w:r>
              <w:rPr>
                <w:rtl w:val="0"/>
                <w:lang w:val="en-US"/>
              </w:rPr>
              <w:t>an 8ft table with a plain white tablecloth (1)</w:t>
            </w:r>
          </w:p>
          <w:p>
            <w:pPr>
              <w:pStyle w:val="List Paragraph"/>
              <w:numPr>
                <w:ilvl w:val="0"/>
                <w:numId w:val="6"/>
              </w:numPr>
              <w:bidi w:val="0"/>
              <w:ind w:right="0"/>
              <w:jc w:val="both"/>
              <w:rPr>
                <w:rtl w:val="0"/>
                <w:lang w:val="en-US"/>
              </w:rPr>
            </w:pPr>
            <w:r>
              <w:rPr>
                <w:rtl w:val="0"/>
                <w:lang w:val="en-US"/>
              </w:rPr>
              <w:t>2 banquet chairs</w:t>
            </w:r>
          </w:p>
          <w:p>
            <w:pPr>
              <w:pStyle w:val="List Paragraph"/>
              <w:numPr>
                <w:ilvl w:val="0"/>
                <w:numId w:val="6"/>
              </w:numPr>
              <w:bidi w:val="0"/>
              <w:ind w:right="0"/>
              <w:jc w:val="both"/>
              <w:rPr>
                <w:rtl w:val="0"/>
                <w:lang w:val="en-US"/>
              </w:rPr>
            </w:pPr>
            <w:r>
              <w:rPr>
                <w:rtl w:val="0"/>
                <w:lang w:val="en-US"/>
              </w:rPr>
              <w:t>Internet</w:t>
            </w:r>
          </w:p>
        </w:tc>
        <w:tc>
          <w:tcPr>
            <w:tcW w:type="dxa" w:w="1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lang w:val="en-US"/>
              </w:rPr>
            </w:pPr>
          </w:p>
          <w:p>
            <w:pPr>
              <w:pStyle w:val="Body"/>
              <w:bidi w:val="0"/>
              <w:ind w:left="0" w:right="0" w:firstLine="0"/>
              <w:jc w:val="both"/>
              <w:rPr>
                <w:rtl w:val="0"/>
              </w:rPr>
            </w:pPr>
            <w:r>
              <w:rPr>
                <w:rtl w:val="0"/>
                <w:lang w:val="en-US"/>
              </w:rPr>
              <w:t>$50</w:t>
            </w:r>
          </w:p>
        </w:tc>
      </w:tr>
      <w:tr>
        <w:tblPrEx>
          <w:shd w:val="clear" w:color="auto" w:fill="cdd4e9"/>
        </w:tblPrEx>
        <w:trPr>
          <w:trHeight w:val="1294"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 xml:space="preserve">Electrical </w:t>
            </w:r>
          </w:p>
          <w:p>
            <w:pPr>
              <w:pStyle w:val="Body"/>
              <w:bidi w:val="0"/>
              <w:ind w:left="0" w:right="0" w:firstLine="0"/>
              <w:jc w:val="both"/>
              <w:rPr>
                <w:rtl w:val="0"/>
              </w:rPr>
            </w:pPr>
            <w:r>
              <w:rPr>
                <w:rtl w:val="0"/>
                <w:lang w:val="en-US"/>
              </w:rPr>
              <w:t>Access Booth</w:t>
            </w:r>
          </w:p>
        </w:tc>
        <w:tc>
          <w:tcPr>
            <w:tcW w:type="dxa" w:w="5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Includes;</w:t>
            </w:r>
          </w:p>
          <w:p>
            <w:pPr>
              <w:pStyle w:val="List Paragraph"/>
              <w:numPr>
                <w:ilvl w:val="0"/>
                <w:numId w:val="7"/>
              </w:numPr>
              <w:bidi w:val="0"/>
              <w:ind w:right="0"/>
              <w:jc w:val="both"/>
              <w:rPr>
                <w:rtl w:val="0"/>
                <w:lang w:val="en-US"/>
              </w:rPr>
            </w:pPr>
            <w:r>
              <w:rPr>
                <w:rtl w:val="0"/>
                <w:lang w:val="en-US"/>
              </w:rPr>
              <w:t>an 8ft table with a plain white tablecloth (1)</w:t>
            </w:r>
          </w:p>
          <w:p>
            <w:pPr>
              <w:pStyle w:val="List Paragraph"/>
              <w:numPr>
                <w:ilvl w:val="0"/>
                <w:numId w:val="7"/>
              </w:numPr>
              <w:bidi w:val="0"/>
              <w:ind w:right="0"/>
              <w:jc w:val="both"/>
              <w:rPr>
                <w:rtl w:val="0"/>
                <w:lang w:val="en-US"/>
              </w:rPr>
            </w:pPr>
            <w:r>
              <w:rPr>
                <w:rtl w:val="0"/>
                <w:lang w:val="en-US"/>
              </w:rPr>
              <w:t>2 banquet chairs</w:t>
            </w:r>
          </w:p>
          <w:p>
            <w:pPr>
              <w:pStyle w:val="List Paragraph"/>
              <w:numPr>
                <w:ilvl w:val="0"/>
                <w:numId w:val="7"/>
              </w:numPr>
              <w:bidi w:val="0"/>
              <w:ind w:right="0"/>
              <w:jc w:val="both"/>
              <w:rPr>
                <w:rtl w:val="0"/>
                <w:lang w:val="en-US"/>
              </w:rPr>
            </w:pPr>
            <w:r>
              <w:rPr>
                <w:rtl w:val="0"/>
                <w:lang w:val="en-US"/>
              </w:rPr>
              <w:t>Internet</w:t>
            </w:r>
          </w:p>
          <w:p>
            <w:pPr>
              <w:pStyle w:val="List Paragraph"/>
              <w:numPr>
                <w:ilvl w:val="0"/>
                <w:numId w:val="7"/>
              </w:numPr>
              <w:bidi w:val="0"/>
              <w:ind w:right="0"/>
              <w:jc w:val="both"/>
              <w:rPr>
                <w:rtl w:val="0"/>
                <w:lang w:val="en-US"/>
              </w:rPr>
            </w:pPr>
            <w:r>
              <w:rPr>
                <w:rtl w:val="0"/>
                <w:lang w:val="en-US"/>
              </w:rPr>
              <w:t>Electrical outlets (4 prongs)</w:t>
            </w:r>
          </w:p>
        </w:tc>
        <w:tc>
          <w:tcPr>
            <w:tcW w:type="dxa" w:w="1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lang w:val="en-US"/>
              </w:rPr>
            </w:pPr>
          </w:p>
          <w:p>
            <w:pPr>
              <w:pStyle w:val="Body"/>
              <w:bidi w:val="0"/>
              <w:ind w:left="0" w:right="0" w:firstLine="0"/>
              <w:jc w:val="both"/>
              <w:rPr>
                <w:rtl w:val="0"/>
              </w:rPr>
            </w:pPr>
            <w:r>
              <w:rPr>
                <w:rtl w:val="0"/>
                <w:lang w:val="en-US"/>
              </w:rPr>
              <w:t>$150</w:t>
            </w:r>
          </w:p>
        </w:tc>
      </w:tr>
      <w:tr>
        <w:tblPrEx>
          <w:shd w:val="clear" w:color="auto" w:fill="cdd4e9"/>
        </w:tblPrEx>
        <w:trPr>
          <w:trHeight w:val="1542"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 xml:space="preserve">Dividers </w:t>
            </w:r>
          </w:p>
          <w:p>
            <w:pPr>
              <w:pStyle w:val="Body"/>
              <w:bidi w:val="0"/>
              <w:ind w:left="0" w:right="0" w:firstLine="0"/>
              <w:jc w:val="both"/>
              <w:rPr>
                <w:rtl w:val="0"/>
              </w:rPr>
            </w:pPr>
            <w:r>
              <w:rPr>
                <w:rtl w:val="0"/>
                <w:lang w:val="en-US"/>
              </w:rPr>
              <w:t>Only Booth</w:t>
            </w:r>
          </w:p>
        </w:tc>
        <w:tc>
          <w:tcPr>
            <w:tcW w:type="dxa" w:w="5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Includes;</w:t>
            </w:r>
          </w:p>
          <w:p>
            <w:pPr>
              <w:pStyle w:val="List Paragraph"/>
              <w:numPr>
                <w:ilvl w:val="0"/>
                <w:numId w:val="8"/>
              </w:numPr>
              <w:bidi w:val="0"/>
              <w:ind w:right="0"/>
              <w:jc w:val="both"/>
              <w:rPr>
                <w:rtl w:val="0"/>
                <w:lang w:val="en-US"/>
              </w:rPr>
            </w:pPr>
            <w:r>
              <w:rPr>
                <w:rtl w:val="0"/>
                <w:lang w:val="en-US"/>
              </w:rPr>
              <w:t>an 8ft table with a plain white tablecloth (1)</w:t>
            </w:r>
          </w:p>
          <w:p>
            <w:pPr>
              <w:pStyle w:val="List Paragraph"/>
              <w:numPr>
                <w:ilvl w:val="0"/>
                <w:numId w:val="8"/>
              </w:numPr>
              <w:bidi w:val="0"/>
              <w:ind w:right="0"/>
              <w:jc w:val="both"/>
              <w:rPr>
                <w:rtl w:val="0"/>
                <w:lang w:val="en-US"/>
              </w:rPr>
            </w:pPr>
            <w:r>
              <w:rPr>
                <w:rtl w:val="0"/>
                <w:lang w:val="en-US"/>
              </w:rPr>
              <w:t>2 banquet chairs</w:t>
            </w:r>
          </w:p>
          <w:p>
            <w:pPr>
              <w:pStyle w:val="List Paragraph"/>
              <w:numPr>
                <w:ilvl w:val="0"/>
                <w:numId w:val="8"/>
              </w:numPr>
              <w:bidi w:val="0"/>
              <w:ind w:right="0"/>
              <w:jc w:val="both"/>
              <w:rPr>
                <w:rtl w:val="0"/>
                <w:lang w:val="en-US"/>
              </w:rPr>
            </w:pPr>
            <w:r>
              <w:rPr>
                <w:rtl w:val="0"/>
                <w:lang w:val="en-US"/>
              </w:rPr>
              <w:t>Plain black backdrop and 12ft high and 10ft wide</w:t>
            </w:r>
          </w:p>
          <w:p>
            <w:pPr>
              <w:pStyle w:val="List Paragraph"/>
              <w:numPr>
                <w:ilvl w:val="0"/>
                <w:numId w:val="8"/>
              </w:numPr>
              <w:bidi w:val="0"/>
              <w:ind w:right="0"/>
              <w:jc w:val="both"/>
              <w:rPr>
                <w:rtl w:val="0"/>
                <w:lang w:val="en-US"/>
              </w:rPr>
            </w:pPr>
            <w:r>
              <w:rPr>
                <w:rtl w:val="0"/>
                <w:lang w:val="en-US"/>
              </w:rPr>
              <w:t xml:space="preserve">2 side dividers </w:t>
            </w:r>
          </w:p>
        </w:tc>
        <w:tc>
          <w:tcPr>
            <w:tcW w:type="dxa" w:w="1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lang w:val="en-US"/>
              </w:rPr>
            </w:pPr>
          </w:p>
          <w:p>
            <w:pPr>
              <w:pStyle w:val="Body"/>
              <w:bidi w:val="0"/>
              <w:ind w:left="0" w:right="0" w:firstLine="0"/>
              <w:jc w:val="both"/>
              <w:rPr>
                <w:rtl w:val="0"/>
              </w:rPr>
            </w:pPr>
            <w:r>
              <w:rPr>
                <w:rtl w:val="0"/>
                <w:lang w:val="en-US"/>
              </w:rPr>
              <w:t>$350</w:t>
            </w:r>
          </w:p>
        </w:tc>
      </w:tr>
      <w:tr>
        <w:tblPrEx>
          <w:shd w:val="clear" w:color="auto" w:fill="cdd4e9"/>
        </w:tblPrEx>
        <w:trPr>
          <w:trHeight w:val="2573" w:hRule="atLeast"/>
        </w:trPr>
        <w:tc>
          <w:tcPr>
            <w:tcW w:type="dxa" w:w="1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pPr>
            <w:r>
              <w:rPr>
                <w:rtl w:val="0"/>
                <w:lang w:val="en-US"/>
              </w:rPr>
              <w:t xml:space="preserve">Full-Service Booth </w:t>
            </w:r>
          </w:p>
        </w:tc>
        <w:tc>
          <w:tcPr>
            <w:tcW w:type="dxa" w:w="5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pPr>
            <w:r>
              <w:rPr>
                <w:rtl w:val="0"/>
                <w:lang w:val="en-US"/>
              </w:rPr>
              <w:t>Includes;</w:t>
            </w:r>
          </w:p>
          <w:p>
            <w:pPr>
              <w:pStyle w:val="List Paragraph"/>
              <w:numPr>
                <w:ilvl w:val="0"/>
                <w:numId w:val="9"/>
              </w:numPr>
              <w:bidi w:val="0"/>
              <w:ind w:right="0"/>
              <w:jc w:val="both"/>
              <w:rPr>
                <w:rtl w:val="0"/>
                <w:lang w:val="en-US"/>
              </w:rPr>
            </w:pPr>
            <w:r>
              <w:rPr>
                <w:rtl w:val="0"/>
                <w:lang w:val="en-US"/>
              </w:rPr>
              <w:t>an 8ft table with a plain white tablecloth (1)</w:t>
            </w:r>
          </w:p>
          <w:p>
            <w:pPr>
              <w:pStyle w:val="List Paragraph"/>
              <w:numPr>
                <w:ilvl w:val="0"/>
                <w:numId w:val="9"/>
              </w:numPr>
              <w:bidi w:val="0"/>
              <w:ind w:right="0"/>
              <w:jc w:val="both"/>
              <w:rPr>
                <w:rtl w:val="0"/>
                <w:lang w:val="en-US"/>
              </w:rPr>
            </w:pPr>
            <w:r>
              <w:rPr>
                <w:rtl w:val="0"/>
                <w:lang w:val="en-US"/>
              </w:rPr>
              <w:t>2 banquet chairs</w:t>
            </w:r>
          </w:p>
          <w:p>
            <w:pPr>
              <w:pStyle w:val="List Paragraph"/>
              <w:numPr>
                <w:ilvl w:val="0"/>
                <w:numId w:val="9"/>
              </w:numPr>
              <w:bidi w:val="0"/>
              <w:ind w:right="0"/>
              <w:jc w:val="both"/>
              <w:rPr>
                <w:rtl w:val="0"/>
                <w:lang w:val="en-US"/>
              </w:rPr>
            </w:pPr>
            <w:r>
              <w:rPr>
                <w:rtl w:val="0"/>
                <w:lang w:val="en-US"/>
              </w:rPr>
              <w:t>Internet</w:t>
            </w:r>
          </w:p>
          <w:p>
            <w:pPr>
              <w:pStyle w:val="List Paragraph"/>
              <w:numPr>
                <w:ilvl w:val="0"/>
                <w:numId w:val="9"/>
              </w:numPr>
              <w:bidi w:val="0"/>
              <w:ind w:right="0"/>
              <w:jc w:val="both"/>
              <w:rPr>
                <w:rtl w:val="0"/>
                <w:lang w:val="en-US"/>
              </w:rPr>
            </w:pPr>
            <w:r>
              <w:rPr>
                <w:rtl w:val="0"/>
                <w:lang w:val="en-US"/>
              </w:rPr>
              <w:t>Electrical outlets (4 prongs)</w:t>
            </w:r>
          </w:p>
          <w:p>
            <w:pPr>
              <w:pStyle w:val="List Paragraph"/>
              <w:numPr>
                <w:ilvl w:val="0"/>
                <w:numId w:val="9"/>
              </w:numPr>
              <w:bidi w:val="0"/>
              <w:ind w:right="0"/>
              <w:jc w:val="both"/>
              <w:rPr>
                <w:rtl w:val="0"/>
                <w:lang w:val="en-US"/>
              </w:rPr>
            </w:pPr>
            <w:r>
              <w:rPr>
                <w:rtl w:val="0"/>
                <w:lang w:val="en-US"/>
              </w:rPr>
              <w:t>Plain black backdrop and 12ft high and 10ft wide</w:t>
            </w:r>
          </w:p>
          <w:p>
            <w:pPr>
              <w:pStyle w:val="List Paragraph"/>
              <w:numPr>
                <w:ilvl w:val="0"/>
                <w:numId w:val="9"/>
              </w:numPr>
              <w:bidi w:val="0"/>
              <w:ind w:right="0"/>
              <w:jc w:val="both"/>
              <w:rPr>
                <w:rtl w:val="0"/>
                <w:lang w:val="en-US"/>
              </w:rPr>
            </w:pPr>
            <w:r>
              <w:rPr>
                <w:rtl w:val="0"/>
                <w:lang w:val="en-US"/>
              </w:rPr>
              <w:t>2 side dividers</w:t>
            </w:r>
          </w:p>
          <w:p>
            <w:pPr>
              <w:pStyle w:val="List Paragraph"/>
              <w:numPr>
                <w:ilvl w:val="0"/>
                <w:numId w:val="9"/>
              </w:numPr>
              <w:bidi w:val="0"/>
              <w:ind w:right="0"/>
              <w:jc w:val="both"/>
              <w:rPr>
                <w:rtl w:val="0"/>
                <w:lang w:val="en-US"/>
              </w:rPr>
            </w:pPr>
            <w:r>
              <w:rPr>
                <w:rtl w:val="0"/>
                <w:lang w:val="en-US"/>
              </w:rPr>
              <w:t>Lunch of pierogies (6pc) with sour cream and caramelized onions for 2 exhibitor staff</w:t>
            </w:r>
          </w:p>
        </w:tc>
        <w:tc>
          <w:tcPr>
            <w:tcW w:type="dxa" w:w="1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0" w:firstLine="0"/>
              <w:jc w:val="both"/>
              <w:rPr>
                <w:lang w:val="en-US"/>
              </w:rPr>
            </w:pPr>
          </w:p>
          <w:p>
            <w:pPr>
              <w:pStyle w:val="Body"/>
              <w:bidi w:val="0"/>
              <w:ind w:left="0" w:right="0" w:firstLine="0"/>
              <w:jc w:val="both"/>
              <w:rPr>
                <w:rtl w:val="0"/>
              </w:rPr>
            </w:pPr>
            <w:r>
              <w:rPr>
                <w:rtl w:val="0"/>
                <w:lang w:val="en-US"/>
              </w:rPr>
              <w:t>$500</w:t>
            </w:r>
          </w:p>
        </w:tc>
      </w:tr>
    </w:tbl>
    <w:p>
      <w:pPr>
        <w:pStyle w:val="Body"/>
        <w:widowControl w:val="0"/>
        <w:spacing w:line="240" w:lineRule="auto"/>
        <w:ind w:left="12" w:hanging="12"/>
        <w:jc w:val="both"/>
      </w:pPr>
    </w:p>
    <w:p>
      <w:pPr>
        <w:pStyle w:val="Body"/>
        <w:jc w:val="both"/>
      </w:pPr>
    </w:p>
    <w:p>
      <w:pPr>
        <w:pStyle w:val="List Paragraph"/>
        <w:numPr>
          <w:ilvl w:val="0"/>
          <w:numId w:val="10"/>
        </w:numPr>
        <w:bidi w:val="0"/>
        <w:ind w:right="0"/>
        <w:jc w:val="both"/>
        <w:rPr>
          <w:b w:val="1"/>
          <w:bCs w:val="1"/>
          <w:rtl w:val="0"/>
          <w:lang w:val="en-US"/>
        </w:rPr>
      </w:pPr>
      <w:r>
        <w:rPr>
          <w:b w:val="1"/>
          <w:bCs w:val="1"/>
          <w:rtl w:val="0"/>
          <w:lang w:val="en-US"/>
        </w:rPr>
        <w:t>Service Contractors</w:t>
      </w:r>
    </w:p>
    <w:p>
      <w:pPr>
        <w:pStyle w:val="Body"/>
        <w:ind w:left="630" w:firstLine="0"/>
        <w:jc w:val="both"/>
      </w:pPr>
      <w:r>
        <w:rPr>
          <w:rtl w:val="0"/>
          <w:lang w:val="en-US"/>
        </w:rPr>
        <w:t xml:space="preserve">Synchroworks Consulting Inc. can oversee all technical issues from wifi access, technical support in making your presentations sign without a hitch and all other technology questions/rentals. For more information visit their website at </w:t>
      </w:r>
      <w:r>
        <w:rPr>
          <w:rStyle w:val="Link"/>
        </w:rPr>
        <w:fldChar w:fldCharType="begin" w:fldLock="0"/>
      </w:r>
      <w:r>
        <w:rPr>
          <w:rStyle w:val="Link"/>
        </w:rPr>
        <w:instrText xml:space="preserve"> HYPERLINK "http://www.synchroworks.net"</w:instrText>
      </w:r>
      <w:r>
        <w:rPr>
          <w:rStyle w:val="Link"/>
        </w:rPr>
        <w:fldChar w:fldCharType="separate" w:fldLock="0"/>
      </w:r>
      <w:r>
        <w:rPr>
          <w:rStyle w:val="Link"/>
          <w:rtl w:val="0"/>
        </w:rPr>
        <w:t>www.synchroworks.net</w:t>
      </w:r>
      <w:r>
        <w:rPr/>
        <w:fldChar w:fldCharType="end" w:fldLock="0"/>
      </w:r>
      <w:r>
        <w:rPr>
          <w:rtl w:val="0"/>
          <w:lang w:val="en-US"/>
        </w:rPr>
        <w:t xml:space="preserve"> The Ukrainian Wedding Show has secured a flat rate of $100 per vendor requesting their services. </w:t>
      </w:r>
    </w:p>
    <w:p>
      <w:pPr>
        <w:pStyle w:val="Body"/>
        <w:ind w:left="630" w:firstLine="0"/>
        <w:jc w:val="both"/>
      </w:pPr>
    </w:p>
    <w:p>
      <w:pPr>
        <w:pStyle w:val="List Paragraph"/>
        <w:numPr>
          <w:ilvl w:val="0"/>
          <w:numId w:val="4"/>
        </w:numPr>
        <w:bidi w:val="0"/>
        <w:ind w:right="0"/>
        <w:jc w:val="both"/>
        <w:rPr>
          <w:b w:val="1"/>
          <w:bCs w:val="1"/>
          <w:rtl w:val="0"/>
          <w:lang w:val="en-US"/>
        </w:rPr>
      </w:pPr>
      <w:r>
        <w:rPr>
          <w:b w:val="1"/>
          <w:bCs w:val="1"/>
          <w:rtl w:val="0"/>
          <w:lang w:val="en-US"/>
        </w:rPr>
        <w:t>Contact Information &amp; Staff</w:t>
      </w:r>
    </w:p>
    <w:p>
      <w:pPr>
        <w:pStyle w:val="Body"/>
        <w:ind w:left="0" w:firstLine="0"/>
        <w:jc w:val="both"/>
      </w:pPr>
      <w:r>
        <w:rPr>
          <w:rtl w:val="0"/>
          <w:lang w:val="en-US"/>
        </w:rPr>
        <w:t xml:space="preserve">Ukrainian Wedding Show sponsored and organized by Trident Banquet Hall and Ukrainian National Federation. </w:t>
      </w:r>
    </w:p>
    <w:p>
      <w:pPr>
        <w:pStyle w:val="Body"/>
        <w:ind w:left="0" w:firstLine="0"/>
        <w:jc w:val="both"/>
      </w:pPr>
      <w:r>
        <w:rPr>
          <w:rtl w:val="0"/>
          <w:lang w:val="it-IT"/>
        </w:rPr>
        <w:t xml:space="preserve">Exhibition Manager; Adrianna Pecio </w:t>
      </w:r>
    </w:p>
    <w:p>
      <w:pPr>
        <w:pStyle w:val="Body"/>
        <w:ind w:left="0" w:firstLine="720"/>
        <w:jc w:val="both"/>
      </w:pPr>
      <w:r>
        <w:rPr>
          <w:rStyle w:val="Link"/>
        </w:rPr>
        <w:fldChar w:fldCharType="begin" w:fldLock="0"/>
      </w:r>
      <w:r>
        <w:rPr>
          <w:rStyle w:val="Link"/>
        </w:rPr>
        <w:instrText xml:space="preserve"> HYPERLINK "mailto:Adrianna@tridentbanquethall.com"</w:instrText>
      </w:r>
      <w:r>
        <w:rPr>
          <w:rStyle w:val="Link"/>
        </w:rPr>
        <w:fldChar w:fldCharType="separate" w:fldLock="0"/>
      </w:r>
      <w:r>
        <w:rPr>
          <w:rStyle w:val="Link"/>
          <w:rtl w:val="0"/>
          <w:lang w:val="es-ES_tradnl"/>
        </w:rPr>
        <w:t>Adrianna@tridentbanquethall.com</w:t>
      </w:r>
      <w:r>
        <w:rPr/>
        <w:fldChar w:fldCharType="end" w:fldLock="0"/>
      </w:r>
    </w:p>
    <w:p>
      <w:pPr>
        <w:pStyle w:val="Body"/>
        <w:ind w:left="0" w:firstLine="0"/>
        <w:jc w:val="both"/>
      </w:pPr>
      <w:r>
        <w:rPr>
          <w:rtl w:val="0"/>
          <w:lang w:val="en-US"/>
        </w:rPr>
        <w:t>Sales Manager; Mark Keller</w:t>
      </w:r>
    </w:p>
    <w:p>
      <w:pPr>
        <w:pStyle w:val="Body"/>
        <w:ind w:left="0" w:firstLine="0"/>
        <w:jc w:val="both"/>
      </w:pPr>
      <w:r>
        <w:tab/>
      </w:r>
      <w:r>
        <w:rPr>
          <w:rStyle w:val="Link"/>
        </w:rPr>
        <w:fldChar w:fldCharType="begin" w:fldLock="0"/>
      </w:r>
      <w:r>
        <w:rPr>
          <w:rStyle w:val="Link"/>
        </w:rPr>
        <w:instrText xml:space="preserve"> HYPERLINK "mailto:Mark@tridentbanquethall.com"</w:instrText>
      </w:r>
      <w:r>
        <w:rPr>
          <w:rStyle w:val="Link"/>
        </w:rPr>
        <w:fldChar w:fldCharType="separate" w:fldLock="0"/>
      </w:r>
      <w:r>
        <w:rPr>
          <w:rStyle w:val="Link"/>
          <w:rtl w:val="0"/>
          <w:lang w:val="es-ES_tradnl"/>
        </w:rPr>
        <w:t>Mark@tridentbanquethall.com</w:t>
      </w:r>
      <w:r>
        <w:rPr/>
        <w:fldChar w:fldCharType="end" w:fldLock="0"/>
      </w:r>
      <w:r>
        <w:rPr>
          <w:rtl w:val="0"/>
        </w:rPr>
        <w:t xml:space="preserve"> </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Tradeshow Location Details</w:t>
      </w:r>
    </w:p>
    <w:p>
      <w:pPr>
        <w:pStyle w:val="Body"/>
        <w:ind w:left="0" w:firstLine="0"/>
        <w:jc w:val="both"/>
      </w:pPr>
      <w:r>
        <w:rPr>
          <w:rtl w:val="0"/>
          <w:lang w:val="en-US"/>
        </w:rPr>
        <w:t>The first Ukrainian Wedding Show will be held;</w:t>
      </w:r>
    </w:p>
    <w:p>
      <w:pPr>
        <w:pStyle w:val="Body"/>
        <w:ind w:left="0" w:firstLine="720"/>
        <w:jc w:val="both"/>
      </w:pPr>
      <w:r>
        <w:rPr>
          <w:rtl w:val="0"/>
          <w:lang w:val="en-US"/>
        </w:rPr>
        <w:t>Sunday, March 29</w:t>
      </w:r>
      <w:r>
        <w:rPr>
          <w:vertAlign w:val="superscript"/>
          <w:rtl w:val="0"/>
          <w:lang w:val="en-US"/>
        </w:rPr>
        <w:t>th</w:t>
      </w:r>
      <w:r>
        <w:rPr>
          <w:rtl w:val="0"/>
        </w:rPr>
        <w:t>, 2020</w:t>
      </w:r>
    </w:p>
    <w:p>
      <w:pPr>
        <w:pStyle w:val="Body"/>
        <w:ind w:left="0" w:firstLine="720"/>
        <w:jc w:val="both"/>
      </w:pPr>
      <w:r>
        <w:rPr>
          <w:rtl w:val="0"/>
        </w:rPr>
        <w:t xml:space="preserve">1:00pm </w:t>
      </w:r>
      <w:r>
        <w:rPr>
          <w:rtl w:val="0"/>
        </w:rPr>
        <w:t xml:space="preserve">– </w:t>
      </w:r>
      <w:r>
        <w:rPr>
          <w:rtl w:val="0"/>
        </w:rPr>
        <w:t xml:space="preserve">8:00pm </w:t>
      </w:r>
    </w:p>
    <w:p>
      <w:pPr>
        <w:pStyle w:val="Body"/>
        <w:ind w:left="0" w:firstLine="720"/>
        <w:jc w:val="both"/>
      </w:pPr>
      <w:r>
        <w:rPr>
          <w:rtl w:val="0"/>
          <w:lang w:val="fr-FR"/>
        </w:rPr>
        <w:t xml:space="preserve">Trident Banquet Hall </w:t>
      </w:r>
    </w:p>
    <w:p>
      <w:pPr>
        <w:pStyle w:val="Body"/>
        <w:ind w:left="0" w:firstLine="720"/>
        <w:jc w:val="both"/>
      </w:pPr>
      <w:r>
        <w:rPr>
          <w:rtl w:val="0"/>
          <w:lang w:val="en-US"/>
        </w:rPr>
        <w:t>145 Evans Avenue, Toronto ON M8X 5X8</w:t>
      </w:r>
    </w:p>
    <w:p>
      <w:pPr>
        <w:pStyle w:val="Body"/>
        <w:ind w:left="0" w:firstLine="0"/>
        <w:jc w:val="both"/>
      </w:pPr>
      <w:r>
        <w:rPr>
          <w:rtl w:val="0"/>
        </w:rPr>
        <w:tab/>
        <w:t>416.253.6002</w:t>
      </w:r>
    </w:p>
    <w:p>
      <w:pPr>
        <w:pStyle w:val="Body"/>
        <w:ind w:left="0" w:firstLine="0"/>
        <w:jc w:val="both"/>
      </w:pPr>
      <w:r>
        <w:tab/>
      </w:r>
      <w:r>
        <w:rPr>
          <w:rStyle w:val="Link"/>
        </w:rPr>
        <w:fldChar w:fldCharType="begin" w:fldLock="0"/>
      </w:r>
      <w:r>
        <w:rPr>
          <w:rStyle w:val="Link"/>
        </w:rPr>
        <w:instrText xml:space="preserve"> HYPERLINK "http://www.tridentbanquethall.com/events"</w:instrText>
      </w:r>
      <w:r>
        <w:rPr>
          <w:rStyle w:val="Link"/>
        </w:rPr>
        <w:fldChar w:fldCharType="separate" w:fldLock="0"/>
      </w:r>
      <w:r>
        <w:rPr>
          <w:rStyle w:val="Link"/>
          <w:rtl w:val="0"/>
          <w:lang w:val="en-US"/>
        </w:rPr>
        <w:t>www.tridentbanquethall.com/events</w:t>
      </w:r>
      <w:r>
        <w:rPr/>
        <w:fldChar w:fldCharType="end" w:fldLock="0"/>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Show Hours</w:t>
      </w:r>
    </w:p>
    <w:p>
      <w:pPr>
        <w:pStyle w:val="Body"/>
        <w:ind w:left="4320" w:hanging="3690"/>
        <w:jc w:val="both"/>
      </w:pPr>
      <w:r>
        <w:rPr>
          <w:rtl w:val="0"/>
          <w:lang w:val="en-US"/>
        </w:rPr>
        <w:t>Saturday, March 28</w:t>
      </w:r>
      <w:r>
        <w:rPr>
          <w:vertAlign w:val="superscript"/>
          <w:rtl w:val="0"/>
          <w:lang w:val="en-US"/>
        </w:rPr>
        <w:t>th</w:t>
      </w:r>
      <w:r>
        <w:rPr>
          <w:rtl w:val="0"/>
          <w:lang w:val="en-US"/>
        </w:rPr>
        <w:t>, 2020</w:t>
        <w:tab/>
        <w:t>Early drop off of booth materials as per special arrangements with Exhibit Manager</w:t>
      </w:r>
    </w:p>
    <w:p>
      <w:pPr>
        <w:pStyle w:val="Body"/>
        <w:ind w:left="4320" w:hanging="3690"/>
        <w:jc w:val="both"/>
      </w:pPr>
    </w:p>
    <w:p>
      <w:pPr>
        <w:pStyle w:val="Body"/>
        <w:ind w:left="0" w:firstLine="630"/>
        <w:jc w:val="both"/>
      </w:pPr>
      <w:r>
        <w:rPr>
          <w:rtl w:val="0"/>
          <w:lang w:val="en-US"/>
        </w:rPr>
        <w:t>Sunday, March 29</w:t>
      </w:r>
      <w:r>
        <w:rPr>
          <w:vertAlign w:val="superscript"/>
          <w:rtl w:val="0"/>
          <w:lang w:val="en-US"/>
        </w:rPr>
        <w:t>th</w:t>
      </w:r>
      <w:r>
        <w:rPr>
          <w:rtl w:val="0"/>
        </w:rPr>
        <w:t>, 2020</w:t>
        <w:tab/>
        <w:tab/>
        <w:t xml:space="preserve">8:00am </w:t>
      </w:r>
      <w:r>
        <w:rPr>
          <w:rtl w:val="0"/>
        </w:rPr>
        <w:t xml:space="preserve">– </w:t>
      </w:r>
      <w:r>
        <w:rPr>
          <w:rtl w:val="0"/>
          <w:lang w:val="en-US"/>
        </w:rPr>
        <w:t xml:space="preserve">12:00pm </w:t>
        <w:tab/>
        <w:t>loading in and set up of exhibits</w:t>
      </w:r>
    </w:p>
    <w:p>
      <w:pPr>
        <w:pStyle w:val="List Paragraph"/>
        <w:ind w:left="990" w:firstLine="0"/>
        <w:jc w:val="both"/>
      </w:pPr>
      <w:r>
        <w:rPr>
          <w:rtl w:val="0"/>
        </w:rPr>
        <w:tab/>
        <w:tab/>
        <w:tab/>
        <w:tab/>
        <w:tab/>
        <w:t xml:space="preserve">1:00pm </w:t>
      </w:r>
      <w:r>
        <w:rPr>
          <w:rtl w:val="0"/>
          <w:lang w:val="en-US"/>
        </w:rPr>
        <w:t xml:space="preserve">– </w:t>
      </w:r>
      <w:r>
        <w:rPr>
          <w:rtl w:val="0"/>
          <w:lang w:val="en-US"/>
        </w:rPr>
        <w:t>8:00pm</w:t>
        <w:tab/>
        <w:t>Doors open for guests</w:t>
      </w:r>
    </w:p>
    <w:p>
      <w:pPr>
        <w:pStyle w:val="List Paragraph"/>
        <w:ind w:left="990" w:firstLine="0"/>
        <w:jc w:val="both"/>
      </w:pPr>
      <w:r>
        <w:rPr>
          <w:rtl w:val="0"/>
        </w:rPr>
        <w:tab/>
        <w:tab/>
        <w:tab/>
        <w:tab/>
        <w:tab/>
        <w:t xml:space="preserve">8:00pm </w:t>
      </w:r>
      <w:r>
        <w:rPr>
          <w:rtl w:val="0"/>
          <w:lang w:val="en-US"/>
        </w:rPr>
        <w:t xml:space="preserve">– </w:t>
      </w:r>
      <w:r>
        <w:rPr>
          <w:rtl w:val="0"/>
          <w:lang w:val="en-US"/>
        </w:rPr>
        <w:t>midnight</w:t>
        <w:tab/>
        <w:t>loading out and clean-up of exhibits</w:t>
      </w:r>
    </w:p>
    <w:p>
      <w:pPr>
        <w:pStyle w:val="Body"/>
        <w:ind w:left="0" w:firstLine="0"/>
        <w:jc w:val="both"/>
        <w:rPr>
          <w:b w:val="1"/>
          <w:bCs w:val="1"/>
        </w:rPr>
      </w:pPr>
    </w:p>
    <w:p>
      <w:pPr>
        <w:pStyle w:val="List Paragraph"/>
        <w:numPr>
          <w:ilvl w:val="0"/>
          <w:numId w:val="4"/>
        </w:numPr>
        <w:bidi w:val="0"/>
        <w:ind w:right="0"/>
        <w:jc w:val="both"/>
        <w:rPr>
          <w:b w:val="1"/>
          <w:bCs w:val="1"/>
          <w:rtl w:val="0"/>
          <w:lang w:val="en-US"/>
        </w:rPr>
      </w:pPr>
      <w:r>
        <w:rPr>
          <w:b w:val="1"/>
          <w:bCs w:val="1"/>
          <w:rtl w:val="0"/>
          <w:lang w:val="en-US"/>
        </w:rPr>
        <w:t>Exhibitor Profile</w:t>
      </w:r>
    </w:p>
    <w:p>
      <w:pPr>
        <w:pStyle w:val="Body"/>
        <w:ind w:left="0" w:firstLine="0"/>
        <w:jc w:val="both"/>
      </w:pPr>
      <w:r>
        <w:rPr>
          <w:rtl w:val="0"/>
          <w:lang w:val="en-US"/>
        </w:rPr>
        <w:t xml:space="preserve">Please provide us with the following information by sending an email to the Exhibitor Manager at </w:t>
      </w:r>
      <w:r>
        <w:rPr>
          <w:rStyle w:val="Link"/>
        </w:rPr>
        <w:fldChar w:fldCharType="begin" w:fldLock="0"/>
      </w:r>
      <w:r>
        <w:rPr>
          <w:rStyle w:val="Link"/>
        </w:rPr>
        <w:instrText xml:space="preserve"> HYPERLINK "mailto:Adrianna@tridentbanquethall.com"</w:instrText>
      </w:r>
      <w:r>
        <w:rPr>
          <w:rStyle w:val="Link"/>
        </w:rPr>
        <w:fldChar w:fldCharType="separate" w:fldLock="0"/>
      </w:r>
      <w:r>
        <w:rPr>
          <w:rStyle w:val="Link"/>
          <w:rtl w:val="0"/>
          <w:lang w:val="es-ES_tradnl"/>
        </w:rPr>
        <w:t>Adrianna@tridentbanquethall.com</w:t>
      </w:r>
      <w:r>
        <w:rPr/>
        <w:fldChar w:fldCharType="end" w:fldLock="0"/>
      </w:r>
      <w:r>
        <w:rPr>
          <w:rtl w:val="0"/>
        </w:rPr>
        <w:t xml:space="preserve"> </w:t>
      </w:r>
    </w:p>
    <w:p>
      <w:pPr>
        <w:pStyle w:val="List Paragraph"/>
        <w:numPr>
          <w:ilvl w:val="0"/>
          <w:numId w:val="12"/>
        </w:numPr>
        <w:jc w:val="both"/>
        <w:rPr>
          <w:lang w:val="en-US"/>
        </w:rPr>
      </w:pPr>
      <w:r>
        <w:rPr>
          <w:rtl w:val="0"/>
          <w:lang w:val="en-US"/>
        </w:rPr>
        <w:t>Name of your business/exhibit</w:t>
      </w:r>
    </w:p>
    <w:p>
      <w:pPr>
        <w:pStyle w:val="List Paragraph"/>
        <w:numPr>
          <w:ilvl w:val="0"/>
          <w:numId w:val="12"/>
        </w:numPr>
        <w:jc w:val="both"/>
        <w:rPr>
          <w:lang w:val="en-US"/>
        </w:rPr>
      </w:pPr>
      <w:r>
        <w:rPr>
          <w:rtl w:val="0"/>
          <w:lang w:val="en-US"/>
        </w:rPr>
        <w:t>Contact information including telephone number, website and email address</w:t>
      </w:r>
    </w:p>
    <w:p>
      <w:pPr>
        <w:pStyle w:val="List Paragraph"/>
        <w:numPr>
          <w:ilvl w:val="0"/>
          <w:numId w:val="12"/>
        </w:numPr>
        <w:jc w:val="both"/>
        <w:rPr>
          <w:lang w:val="en-US"/>
        </w:rPr>
      </w:pPr>
      <w:r>
        <w:rPr>
          <w:rtl w:val="0"/>
          <w:lang w:val="en-US"/>
        </w:rPr>
        <w:t>Names of exhibit attendees who will be onsite for the show</w:t>
      </w:r>
    </w:p>
    <w:p>
      <w:pPr>
        <w:pStyle w:val="List Paragraph"/>
        <w:numPr>
          <w:ilvl w:val="0"/>
          <w:numId w:val="12"/>
        </w:numPr>
        <w:jc w:val="both"/>
        <w:rPr>
          <w:lang w:val="en-US"/>
        </w:rPr>
      </w:pPr>
      <w:r>
        <w:rPr>
          <w:rtl w:val="0"/>
          <w:lang w:val="en-US"/>
        </w:rPr>
        <w:t>Booth selection type and credit card information (please include the Credit Card Authorization From attached below)</w:t>
      </w:r>
    </w:p>
    <w:p>
      <w:pPr>
        <w:pStyle w:val="List Paragraph"/>
        <w:numPr>
          <w:ilvl w:val="0"/>
          <w:numId w:val="12"/>
        </w:numPr>
        <w:jc w:val="both"/>
        <w:rPr>
          <w:lang w:val="en-US"/>
        </w:rPr>
      </w:pPr>
      <w:r>
        <w:rPr>
          <w:rtl w:val="0"/>
          <w:lang w:val="en-US"/>
        </w:rPr>
        <w:t xml:space="preserve">Marketing information such as a message/description of the business and contact information of where attendees can get more information. </w:t>
      </w:r>
    </w:p>
    <w:p>
      <w:pPr>
        <w:pStyle w:val="List Paragraph"/>
        <w:numPr>
          <w:ilvl w:val="0"/>
          <w:numId w:val="12"/>
        </w:numPr>
        <w:jc w:val="both"/>
        <w:rPr>
          <w:lang w:val="en-US"/>
        </w:rPr>
      </w:pPr>
      <w:r>
        <w:rPr>
          <w:rtl w:val="0"/>
          <w:lang w:val="en-US"/>
        </w:rPr>
        <w:t xml:space="preserve">Any other important information we should know such as any third party companies, the need to store things in a cool place, etc. </w:t>
      </w:r>
    </w:p>
    <w:p>
      <w:pPr>
        <w:pStyle w:val="Body"/>
        <w:jc w:val="both"/>
      </w:pPr>
    </w:p>
    <w:p>
      <w:pPr>
        <w:pStyle w:val="List Paragraph"/>
        <w:numPr>
          <w:ilvl w:val="0"/>
          <w:numId w:val="13"/>
        </w:numPr>
        <w:bidi w:val="0"/>
        <w:ind w:right="0"/>
        <w:jc w:val="both"/>
        <w:rPr>
          <w:b w:val="1"/>
          <w:bCs w:val="1"/>
          <w:rtl w:val="0"/>
          <w:lang w:val="en-US"/>
        </w:rPr>
      </w:pPr>
      <w:r>
        <w:rPr>
          <w:b w:val="1"/>
          <w:bCs w:val="1"/>
          <w:rtl w:val="0"/>
          <w:lang w:val="en-US"/>
        </w:rPr>
        <w:t xml:space="preserve">Marketing </w:t>
      </w:r>
    </w:p>
    <w:p>
      <w:pPr>
        <w:pStyle w:val="Body"/>
        <w:ind w:left="0" w:firstLine="0"/>
        <w:jc w:val="both"/>
      </w:pPr>
      <w:r>
        <w:rPr>
          <w:rtl w:val="0"/>
          <w:lang w:val="en-US"/>
        </w:rPr>
        <w:t xml:space="preserve">A graphic will be created specific to your exhibit (please provide any images available in the highest/best resolution possible in .png format) for you to post on your social media platforms. Additional marketing material can be ordered through the exhibit manager or Synchrowroks Consulting directly at </w:t>
      </w:r>
      <w:r>
        <w:rPr>
          <w:rStyle w:val="Link"/>
        </w:rPr>
        <w:fldChar w:fldCharType="begin" w:fldLock="0"/>
      </w:r>
      <w:r>
        <w:rPr>
          <w:rStyle w:val="Link"/>
        </w:rPr>
        <w:instrText xml:space="preserve"> HYPERLINK "mailto:info@synchroworks.net"</w:instrText>
      </w:r>
      <w:r>
        <w:rPr>
          <w:rStyle w:val="Link"/>
        </w:rPr>
        <w:fldChar w:fldCharType="separate" w:fldLock="0"/>
      </w:r>
      <w:r>
        <w:rPr>
          <w:rStyle w:val="Link"/>
          <w:rtl w:val="0"/>
        </w:rPr>
        <w:t>info@synchroworks.net</w:t>
      </w:r>
      <w:r>
        <w:rPr/>
        <w:fldChar w:fldCharType="end" w:fldLock="0"/>
      </w:r>
      <w:r>
        <w:rPr>
          <w:rtl w:val="0"/>
        </w:rPr>
        <w:t xml:space="preserve"> </w:t>
      </w:r>
    </w:p>
    <w:p>
      <w:pPr>
        <w:pStyle w:val="Body"/>
        <w:ind w:left="0" w:firstLine="0"/>
        <w:jc w:val="both"/>
      </w:pPr>
      <w:r>
        <w:rPr>
          <w:rtl w:val="0"/>
          <w:lang w:val="en-US"/>
        </w:rPr>
        <w:t>Please provide your company logo and contact information you</w:t>
      </w:r>
      <w:r>
        <w:rPr>
          <w:rtl w:val="0"/>
        </w:rPr>
        <w:t>’</w:t>
      </w:r>
      <w:r>
        <w:rPr>
          <w:rtl w:val="0"/>
          <w:lang w:val="en-US"/>
        </w:rPr>
        <w:t>d like to be featured on the event page and in all event marketing material. For additional questions, please contact the exhibit manager.</w:t>
      </w:r>
    </w:p>
    <w:p>
      <w:pPr>
        <w:pStyle w:val="Body"/>
        <w:ind w:left="0" w:firstLine="0"/>
        <w:jc w:val="both"/>
      </w:pPr>
      <w:r>
        <w:rPr>
          <w:rtl w:val="0"/>
        </w:rPr>
        <w:t xml:space="preserve"> </w:t>
      </w:r>
    </w:p>
    <w:p>
      <w:pPr>
        <w:pStyle w:val="List Paragraph"/>
        <w:numPr>
          <w:ilvl w:val="0"/>
          <w:numId w:val="4"/>
        </w:numPr>
        <w:bidi w:val="0"/>
        <w:ind w:right="0"/>
        <w:jc w:val="both"/>
        <w:rPr>
          <w:b w:val="1"/>
          <w:bCs w:val="1"/>
          <w:rtl w:val="0"/>
          <w:lang w:val="en-US"/>
        </w:rPr>
      </w:pPr>
      <w:r>
        <w:rPr>
          <w:b w:val="1"/>
          <w:bCs w:val="1"/>
          <w:rtl w:val="0"/>
          <w:lang w:val="en-US"/>
        </w:rPr>
        <w:t>Eventbrite</w:t>
      </w:r>
    </w:p>
    <w:p>
      <w:pPr>
        <w:pStyle w:val="Body"/>
        <w:ind w:left="0" w:firstLine="0"/>
        <w:jc w:val="both"/>
      </w:pPr>
      <w:r>
        <w:rPr>
          <w:rtl w:val="0"/>
          <w:lang w:val="en-US"/>
        </w:rPr>
        <w:t xml:space="preserve">Event details and ticket sales may be bought through </w:t>
      </w:r>
    </w:p>
    <w:p>
      <w:pPr>
        <w:pStyle w:val="Body"/>
        <w:ind w:left="0" w:firstLine="0"/>
        <w:jc w:val="both"/>
        <w:rPr>
          <w:b w:val="1"/>
          <w:bCs w:val="1"/>
        </w:rPr>
      </w:pPr>
    </w:p>
    <w:p>
      <w:pPr>
        <w:pStyle w:val="List Paragraph"/>
        <w:numPr>
          <w:ilvl w:val="0"/>
          <w:numId w:val="4"/>
        </w:numPr>
        <w:bidi w:val="0"/>
        <w:ind w:right="0"/>
        <w:jc w:val="both"/>
        <w:rPr>
          <w:b w:val="1"/>
          <w:bCs w:val="1"/>
          <w:rtl w:val="0"/>
          <w:lang w:val="en-US"/>
        </w:rPr>
      </w:pPr>
      <w:r>
        <w:rPr>
          <w:b w:val="1"/>
          <w:bCs w:val="1"/>
          <w:rtl w:val="0"/>
          <w:lang w:val="en-US"/>
        </w:rPr>
        <w:t>Exhibitor Staffing</w:t>
      </w:r>
    </w:p>
    <w:p>
      <w:pPr>
        <w:pStyle w:val="Body"/>
        <w:ind w:left="0" w:firstLine="0"/>
        <w:jc w:val="both"/>
      </w:pPr>
      <w:r>
        <w:rPr>
          <w:rtl w:val="0"/>
          <w:lang w:val="en-US"/>
        </w:rPr>
        <w:t>Each exhibitor is asked to ensure that there is at least one (1) member of their staff at their exhibit on duty at all times at their booth during exhibit hours.</w:t>
      </w:r>
    </w:p>
    <w:p>
      <w:pPr>
        <w:pStyle w:val="Body"/>
        <w:ind w:left="0" w:firstLine="0"/>
        <w:jc w:val="both"/>
      </w:pPr>
      <w:r>
        <w:rPr>
          <w:rtl w:val="0"/>
          <w:lang w:val="en-US"/>
        </w:rPr>
        <w:t>Exhibit staff must wear badges at all times during the event.</w:t>
      </w:r>
    </w:p>
    <w:p>
      <w:pPr>
        <w:pStyle w:val="Body"/>
        <w:ind w:left="0" w:firstLine="0"/>
        <w:jc w:val="both"/>
      </w:pPr>
      <w:r>
        <w:rPr>
          <w:rtl w:val="0"/>
          <w:lang w:val="en-US"/>
        </w:rPr>
        <w:t>Prior to any set-up, exhibit staff must obtain a badge.</w:t>
      </w:r>
    </w:p>
    <w:p>
      <w:pPr>
        <w:pStyle w:val="Body"/>
        <w:ind w:left="0" w:firstLine="0"/>
        <w:jc w:val="both"/>
      </w:pPr>
      <w:r>
        <w:rPr>
          <w:rtl w:val="0"/>
          <w:lang w:val="en-US"/>
        </w:rPr>
        <w:t>Exhibit staff will required to show proof of identity and authorization when picking up badges.</w:t>
      </w:r>
    </w:p>
    <w:p>
      <w:pPr>
        <w:pStyle w:val="Body"/>
        <w:ind w:left="0" w:firstLine="0"/>
        <w:jc w:val="both"/>
      </w:pPr>
      <w:r>
        <w:rPr>
          <w:rtl w:val="0"/>
          <w:lang w:val="en-US"/>
        </w:rPr>
        <w:t xml:space="preserve">All staff assisting with set-up including any third party companies much check in at the registration desk. </w:t>
      </w:r>
    </w:p>
    <w:p>
      <w:pPr>
        <w:pStyle w:val="Body"/>
        <w:ind w:left="0" w:firstLine="0"/>
        <w:jc w:val="both"/>
      </w:pPr>
      <w:r>
        <w:rPr>
          <w:rtl w:val="0"/>
          <w:lang w:val="en-US"/>
        </w:rPr>
        <w:t>Booth includes passes for two (2) exhibit staff. Additional staff have to be approved by the exhibit manager.</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Parking</w:t>
      </w:r>
    </w:p>
    <w:p>
      <w:pPr>
        <w:pStyle w:val="Body"/>
        <w:ind w:left="0" w:firstLine="0"/>
        <w:jc w:val="both"/>
      </w:pPr>
      <w:r>
        <w:rPr>
          <w:rtl w:val="0"/>
          <w:lang w:val="en-US"/>
        </w:rPr>
        <w:t xml:space="preserve">All exhibitors as well as attendees have access to free parking on a first come first serve bases. Truck parking is available by request only. Please contact the Exhibit Manager at </w:t>
      </w:r>
      <w:r>
        <w:rPr>
          <w:rStyle w:val="Link"/>
        </w:rPr>
        <w:fldChar w:fldCharType="begin" w:fldLock="0"/>
      </w:r>
      <w:r>
        <w:rPr>
          <w:rStyle w:val="Link"/>
        </w:rPr>
        <w:instrText xml:space="preserve"> HYPERLINK "mailto:adrianna@tridentbanquethall.com"</w:instrText>
      </w:r>
      <w:r>
        <w:rPr>
          <w:rStyle w:val="Link"/>
        </w:rPr>
        <w:fldChar w:fldCharType="separate" w:fldLock="0"/>
      </w:r>
      <w:r>
        <w:rPr>
          <w:rStyle w:val="Link"/>
          <w:rtl w:val="0"/>
          <w:lang w:val="es-ES_tradnl"/>
        </w:rPr>
        <w:t>adrianna@tridentbanquethall.com</w:t>
      </w:r>
      <w:r>
        <w:rPr/>
        <w:fldChar w:fldCharType="end" w:fldLock="0"/>
      </w:r>
      <w:r>
        <w:rPr>
          <w:rtl w:val="0"/>
          <w:lang w:val="en-US"/>
        </w:rPr>
        <w:t>.</w:t>
      </w:r>
      <w:r>
        <w:rPr>
          <w:rtl w:val="0"/>
          <w:lang w:val="en-US"/>
        </w:rPr>
        <w:t xml:space="preserve"> Be prepared to include information such as size of truck and license plate information. </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Load-in / Load-out</w:t>
      </w:r>
    </w:p>
    <w:p>
      <w:pPr>
        <w:pStyle w:val="Body"/>
        <w:ind w:left="0" w:firstLine="0"/>
        <w:jc w:val="both"/>
      </w:pPr>
      <w:r>
        <w:rPr>
          <w:rtl w:val="0"/>
          <w:lang w:val="en-US"/>
        </w:rPr>
        <w:t xml:space="preserve">All exhibitors have the option to schedule an offloading and free storage of their booth materials for the day before, please contact the Exhibit Manager at </w:t>
      </w:r>
      <w:r>
        <w:rPr>
          <w:rStyle w:val="Link"/>
        </w:rPr>
        <w:fldChar w:fldCharType="begin" w:fldLock="0"/>
      </w:r>
      <w:r>
        <w:rPr>
          <w:rStyle w:val="Link"/>
        </w:rPr>
        <w:instrText xml:space="preserve"> HYPERLINK "mailto:adrianna@tridentbanquethall.com"</w:instrText>
      </w:r>
      <w:r>
        <w:rPr>
          <w:rStyle w:val="Link"/>
        </w:rPr>
        <w:fldChar w:fldCharType="separate" w:fldLock="0"/>
      </w:r>
      <w:r>
        <w:rPr>
          <w:rStyle w:val="Link"/>
          <w:rtl w:val="0"/>
          <w:lang w:val="es-ES_tradnl"/>
        </w:rPr>
        <w:t>adrianna@tridentbanquethall.com</w:t>
      </w:r>
      <w:r>
        <w:rPr/>
        <w:fldChar w:fldCharType="end" w:fldLock="0"/>
      </w:r>
      <w:r>
        <w:rPr>
          <w:rtl w:val="0"/>
        </w:rPr>
        <w:t xml:space="preserve">. </w:t>
      </w:r>
    </w:p>
    <w:p>
      <w:pPr>
        <w:pStyle w:val="Body"/>
        <w:ind w:left="0" w:firstLine="0"/>
        <w:jc w:val="both"/>
      </w:pPr>
      <w:r>
        <w:rPr>
          <w:rtl w:val="0"/>
          <w:lang w:val="en-US"/>
        </w:rPr>
        <w:t xml:space="preserve">All booth set-ups will commence the morning of at 8:00am. </w:t>
      </w:r>
    </w:p>
    <w:p>
      <w:pPr>
        <w:pStyle w:val="Body"/>
        <w:ind w:left="0" w:firstLine="0"/>
        <w:jc w:val="both"/>
      </w:pPr>
      <w:r>
        <w:rPr>
          <w:rtl w:val="0"/>
          <w:lang w:val="en-US"/>
        </w:rPr>
        <w:t xml:space="preserve">Any exhibitors who require 30mins or more to unload must arrive no later that 8:30am on the morning of. </w:t>
      </w:r>
    </w:p>
    <w:p>
      <w:pPr>
        <w:pStyle w:val="Body"/>
        <w:ind w:left="0" w:firstLine="0"/>
        <w:jc w:val="both"/>
      </w:pPr>
      <w:r>
        <w:rPr>
          <w:rtl w:val="0"/>
          <w:lang w:val="en-US"/>
        </w:rPr>
        <w:t xml:space="preserve">Exhibitors who require less than 30 mins to unload may arrive anytime before noon on the day of the show. </w:t>
      </w:r>
    </w:p>
    <w:p>
      <w:pPr>
        <w:pStyle w:val="Body"/>
        <w:ind w:left="0" w:firstLine="0"/>
        <w:jc w:val="both"/>
      </w:pPr>
      <w:r>
        <w:rPr>
          <w:b w:val="1"/>
          <w:bCs w:val="1"/>
          <w:rtl w:val="0"/>
          <w:lang w:val="de-DE"/>
        </w:rPr>
        <w:t xml:space="preserve">Note: </w:t>
      </w:r>
      <w:r>
        <w:rPr>
          <w:rtl w:val="0"/>
          <w:lang w:val="en-US"/>
        </w:rPr>
        <w:t xml:space="preserve">All loading areas are available on a first come first serve basis unless a specific time was scheduled in advance. </w:t>
      </w:r>
    </w:p>
    <w:p>
      <w:pPr>
        <w:pStyle w:val="Body"/>
        <w:ind w:left="0" w:firstLine="0"/>
        <w:jc w:val="both"/>
      </w:pPr>
      <w:r>
        <w:rPr>
          <w:rtl w:val="0"/>
          <w:lang w:val="en-US"/>
        </w:rPr>
        <w:t xml:space="preserve">All exhibits must be taken down at the end of the exhibit as quickly as possible. </w:t>
      </w:r>
    </w:p>
    <w:p>
      <w:pPr>
        <w:pStyle w:val="Body"/>
        <w:ind w:left="0" w:firstLine="0"/>
        <w:jc w:val="both"/>
      </w:pPr>
      <w:r>
        <w:rPr>
          <w:rtl w:val="0"/>
          <w:lang w:val="en-US"/>
        </w:rPr>
        <w:t xml:space="preserve">No exhibit may be left onsite after the show without approval from the Exhibit Manager. </w:t>
      </w:r>
    </w:p>
    <w:p>
      <w:pPr>
        <w:pStyle w:val="Body"/>
        <w:ind w:left="0" w:firstLine="0"/>
        <w:jc w:val="both"/>
      </w:pPr>
      <w:r>
        <w:rPr>
          <w:rtl w:val="0"/>
          <w:lang w:val="en-US"/>
        </w:rPr>
        <w:t xml:space="preserve">Only when all your materials are packed and ready for transport will your vehicle be permitted to access the loading area. </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Insurance</w:t>
      </w:r>
    </w:p>
    <w:p>
      <w:pPr>
        <w:pStyle w:val="Body"/>
        <w:ind w:left="0" w:firstLine="0"/>
        <w:jc w:val="both"/>
      </w:pPr>
      <w:r>
        <w:rPr>
          <w:rtl w:val="0"/>
          <w:lang w:val="en-US"/>
        </w:rPr>
        <w:t xml:space="preserve">All exhibitors are responsible for taking care of their booths and any personal items. The show staff and venue will not accept any claim for loss due to fire, theft or damage to exhibits nor will it be held liable for any personal injury caused by an exhibit or an exhibitor. </w:t>
      </w:r>
    </w:p>
    <w:p>
      <w:pPr>
        <w:pStyle w:val="Body"/>
        <w:ind w:left="0" w:firstLine="0"/>
        <w:jc w:val="both"/>
      </w:pPr>
      <w:r>
        <w:rPr>
          <w:rtl w:val="0"/>
          <w:lang w:val="en-US"/>
        </w:rPr>
        <w:t xml:space="preserve">It is the sole responsibility of the exhibitor to obtain additional insurance. For more information please contact Christine Cahute from Vachon Insurance Group at (416) 239-3373 ext. 245 or </w:t>
      </w:r>
      <w:r>
        <w:rPr>
          <w:rStyle w:val="Link"/>
        </w:rPr>
        <w:fldChar w:fldCharType="begin" w:fldLock="0"/>
      </w:r>
      <w:r>
        <w:rPr>
          <w:rStyle w:val="Link"/>
        </w:rPr>
        <w:instrText xml:space="preserve"> HYPERLINK "mailto:ccahute@vachoninsce.com"</w:instrText>
      </w:r>
      <w:r>
        <w:rPr>
          <w:rStyle w:val="Link"/>
        </w:rPr>
        <w:fldChar w:fldCharType="separate" w:fldLock="0"/>
      </w:r>
      <w:r>
        <w:rPr>
          <w:rStyle w:val="Link"/>
          <w:rtl w:val="0"/>
        </w:rPr>
        <w:t>ccahute@vachoninsce.com</w:t>
      </w:r>
      <w:r>
        <w:rPr/>
        <w:fldChar w:fldCharType="end" w:fldLock="0"/>
      </w:r>
      <w:r>
        <w:rPr>
          <w:rtl w:val="0"/>
        </w:rPr>
        <w:t xml:space="preserve"> </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Noise</w:t>
      </w:r>
    </w:p>
    <w:p>
      <w:pPr>
        <w:pStyle w:val="Body"/>
        <w:ind w:left="0" w:firstLine="0"/>
        <w:jc w:val="both"/>
      </w:pPr>
      <w:r>
        <w:rPr>
          <w:rtl w:val="0"/>
          <w:lang w:val="en-US"/>
        </w:rPr>
        <w:t>A friendly reminder that it is everyone</w:t>
      </w:r>
      <w:r>
        <w:rPr>
          <w:rtl w:val="0"/>
        </w:rPr>
        <w:t>’</w:t>
      </w:r>
      <w:r>
        <w:rPr>
          <w:rtl w:val="0"/>
          <w:lang w:val="en-US"/>
        </w:rPr>
        <w:t>s goal at the show to promote products and services, so please keep excessive noise down. Please cooperate with the exhibit staff and respect other exhibitors to ensure a successful show for everyone. Noise rules to keep in mind;</w:t>
      </w:r>
    </w:p>
    <w:p>
      <w:pPr>
        <w:pStyle w:val="List Paragraph"/>
        <w:numPr>
          <w:ilvl w:val="2"/>
          <w:numId w:val="12"/>
        </w:numPr>
        <w:jc w:val="both"/>
        <w:rPr>
          <w:lang w:val="en-US"/>
        </w:rPr>
      </w:pPr>
      <w:r>
        <w:rPr>
          <w:rtl w:val="0"/>
          <w:lang w:val="en-US"/>
        </w:rPr>
        <w:t xml:space="preserve">Exhibitors will be permitted to demonstrate products for a period of no longer than 5 mins at a time with a minimum of 15min intervals at a maximum of 85db or no more than 20db above the room noise level, whichever is less. </w:t>
      </w:r>
    </w:p>
    <w:p>
      <w:pPr>
        <w:pStyle w:val="Body"/>
        <w:ind w:left="0" w:firstLine="0"/>
        <w:jc w:val="both"/>
      </w:pPr>
      <w:r>
        <w:rPr>
          <w:rtl w:val="0"/>
          <w:lang w:val="en-US"/>
        </w:rPr>
        <w:t>Failure to comply will result in;</w:t>
      </w:r>
    </w:p>
    <w:p>
      <w:pPr>
        <w:pStyle w:val="List Paragraph"/>
        <w:numPr>
          <w:ilvl w:val="2"/>
          <w:numId w:val="12"/>
        </w:numPr>
        <w:jc w:val="both"/>
        <w:rPr>
          <w:lang w:val="en-US"/>
        </w:rPr>
      </w:pPr>
      <w:r>
        <w:rPr>
          <w:rtl w:val="0"/>
          <w:lang w:val="en-US"/>
        </w:rPr>
        <w:t>First violation: suspension from exhibit sound demonstrations privileges</w:t>
      </w:r>
    </w:p>
    <w:p>
      <w:pPr>
        <w:pStyle w:val="List Paragraph"/>
        <w:numPr>
          <w:ilvl w:val="2"/>
          <w:numId w:val="12"/>
        </w:numPr>
        <w:jc w:val="both"/>
        <w:rPr>
          <w:lang w:val="en-US"/>
        </w:rPr>
      </w:pPr>
      <w:r>
        <w:rPr>
          <w:rtl w:val="0"/>
          <w:lang w:val="en-US"/>
        </w:rPr>
        <w:t xml:space="preserve">Second violation: removal of electrical power to the exhibit space (no </w:t>
      </w:r>
      <w:r>
        <w:rPr>
          <w:rtl w:val="0"/>
          <w:lang w:val="en-US"/>
        </w:rPr>
        <w:t>“</w:t>
      </w:r>
      <w:r>
        <w:rPr>
          <w:rtl w:val="0"/>
          <w:lang w:val="en-US"/>
        </w:rPr>
        <w:t>borrowing</w:t>
      </w:r>
      <w:r>
        <w:rPr>
          <w:rtl w:val="0"/>
          <w:lang w:val="en-US"/>
        </w:rPr>
        <w:t xml:space="preserve">” </w:t>
      </w:r>
      <w:r>
        <w:rPr>
          <w:rtl w:val="0"/>
          <w:lang w:val="en-US"/>
        </w:rPr>
        <w:t>of power will be tolerated and will result in an immediate ejection from the show)</w:t>
      </w:r>
    </w:p>
    <w:p>
      <w:pPr>
        <w:pStyle w:val="List Paragraph"/>
        <w:numPr>
          <w:ilvl w:val="2"/>
          <w:numId w:val="12"/>
        </w:numPr>
        <w:jc w:val="both"/>
        <w:rPr>
          <w:lang w:val="en-US"/>
        </w:rPr>
      </w:pPr>
      <w:r>
        <w:rPr>
          <w:rtl w:val="0"/>
          <w:lang w:val="en-US"/>
        </w:rPr>
        <w:t xml:space="preserve">Third violation: ejection from the show </w:t>
      </w:r>
    </w:p>
    <w:p>
      <w:pPr>
        <w:pStyle w:val="List Paragraph"/>
        <w:numPr>
          <w:ilvl w:val="0"/>
          <w:numId w:val="14"/>
        </w:numPr>
        <w:bidi w:val="0"/>
        <w:ind w:right="0"/>
        <w:jc w:val="both"/>
        <w:rPr>
          <w:b w:val="1"/>
          <w:bCs w:val="1"/>
          <w:rtl w:val="0"/>
          <w:lang w:val="en-US"/>
        </w:rPr>
      </w:pPr>
      <w:r>
        <w:rPr>
          <w:b w:val="1"/>
          <w:bCs w:val="1"/>
          <w:rtl w:val="0"/>
          <w:lang w:val="en-US"/>
        </w:rPr>
        <w:t xml:space="preserve"> Registration</w:t>
      </w:r>
    </w:p>
    <w:p>
      <w:pPr>
        <w:pStyle w:val="Body"/>
        <w:ind w:left="0" w:firstLine="0"/>
        <w:jc w:val="both"/>
      </w:pPr>
      <w:r>
        <w:rPr>
          <w:rtl w:val="0"/>
          <w:lang w:val="en-US"/>
        </w:rPr>
        <w:t xml:space="preserve">Show registration will be at the main entrance at 8:00am the morning of the event. All exhibitors are required to register and pick up badges before loading in and setting up their booths. This is extremely important for security. No one will be admitted to the exhibit area without a pass. </w:t>
      </w:r>
    </w:p>
    <w:p>
      <w:pPr>
        <w:pStyle w:val="Body"/>
        <w:ind w:left="0" w:firstLine="0"/>
        <w:jc w:val="both"/>
        <w:rPr>
          <w:b w:val="1"/>
          <w:bCs w:val="1"/>
        </w:rPr>
      </w:pPr>
    </w:p>
    <w:p>
      <w:pPr>
        <w:pStyle w:val="List Paragraph"/>
        <w:numPr>
          <w:ilvl w:val="0"/>
          <w:numId w:val="4"/>
        </w:numPr>
        <w:bidi w:val="0"/>
        <w:ind w:right="0"/>
        <w:jc w:val="both"/>
        <w:rPr>
          <w:b w:val="1"/>
          <w:bCs w:val="1"/>
          <w:rtl w:val="0"/>
          <w:lang w:val="en-US"/>
        </w:rPr>
      </w:pPr>
      <w:r>
        <w:rPr>
          <w:b w:val="1"/>
          <w:bCs w:val="1"/>
          <w:rtl w:val="0"/>
          <w:lang w:val="en-US"/>
        </w:rPr>
        <w:t>Security</w:t>
      </w:r>
    </w:p>
    <w:p>
      <w:pPr>
        <w:pStyle w:val="Body"/>
        <w:ind w:left="0" w:firstLine="0"/>
        <w:jc w:val="both"/>
      </w:pPr>
      <w:r>
        <w:rPr>
          <w:rtl w:val="0"/>
          <w:lang w:val="en-US"/>
        </w:rPr>
        <w:t xml:space="preserve">Any exhibitors who make arrangement to drop off exhibit materials the night will be secured in a locked room. There will be security throughout the night. Camera records will also be available. </w:t>
      </w:r>
    </w:p>
    <w:p>
      <w:pPr>
        <w:pStyle w:val="Body"/>
        <w:ind w:left="0" w:firstLine="0"/>
        <w:jc w:val="both"/>
      </w:pPr>
      <w:r>
        <w:rPr>
          <w:rtl w:val="0"/>
          <w:lang w:val="en-US"/>
        </w:rPr>
        <w:t xml:space="preserve">For the event itself, security is still not confirmed. </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Storage</w:t>
      </w:r>
    </w:p>
    <w:p>
      <w:pPr>
        <w:pStyle w:val="Body"/>
        <w:ind w:left="0" w:firstLine="0"/>
        <w:jc w:val="both"/>
      </w:pPr>
      <w:r>
        <w:rPr>
          <w:rtl w:val="0"/>
          <w:lang w:val="en-US"/>
        </w:rPr>
        <w:t xml:space="preserve">There will be limited storage available on the exhibition floor. If you require storage for boxes, cases, or other booth-related items, please contact the Exhibit Manager at </w:t>
      </w:r>
      <w:r>
        <w:rPr>
          <w:rStyle w:val="Link"/>
        </w:rPr>
        <w:fldChar w:fldCharType="begin" w:fldLock="0"/>
      </w:r>
      <w:r>
        <w:rPr>
          <w:rStyle w:val="Link"/>
        </w:rPr>
        <w:instrText xml:space="preserve"> HYPERLINK "mailto:adrianna@tridentbanquethall.com"</w:instrText>
      </w:r>
      <w:r>
        <w:rPr>
          <w:rStyle w:val="Link"/>
        </w:rPr>
        <w:fldChar w:fldCharType="separate" w:fldLock="0"/>
      </w:r>
      <w:r>
        <w:rPr>
          <w:rStyle w:val="Link"/>
          <w:rtl w:val="0"/>
          <w:lang w:val="es-ES_tradnl"/>
        </w:rPr>
        <w:t>adrianna@tridentbanquethall.com</w:t>
      </w:r>
      <w:r>
        <w:rPr/>
        <w:fldChar w:fldCharType="end" w:fldLock="0"/>
      </w:r>
      <w:r>
        <w:rPr>
          <w:rtl w:val="0"/>
          <w:lang w:val="en-US"/>
        </w:rPr>
        <w:t xml:space="preserve"> We will not take responsibility for any valuable items stored.</w:t>
      </w:r>
    </w:p>
    <w:p>
      <w:pPr>
        <w:pStyle w:val="Body"/>
        <w:ind w:left="0" w:firstLine="0"/>
        <w:jc w:val="both"/>
      </w:pPr>
      <w:r>
        <w:rPr>
          <w:rtl w:val="0"/>
          <w:lang w:val="en-US"/>
        </w:rPr>
        <w:t xml:space="preserve">All items stored in the exhibition floor area are done at your own risk. </w:t>
      </w:r>
    </w:p>
    <w:p>
      <w:pPr>
        <w:pStyle w:val="Body"/>
        <w:ind w:left="0" w:firstLine="0"/>
        <w:jc w:val="both"/>
      </w:pPr>
      <w:r>
        <w:rPr>
          <w:rtl w:val="0"/>
          <w:lang w:val="en-US"/>
        </w:rPr>
        <w:t>Please ensure all items are labeled.</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Lead Retrieval</w:t>
      </w:r>
    </w:p>
    <w:p>
      <w:pPr>
        <w:pStyle w:val="Body"/>
        <w:ind w:left="0" w:firstLine="0"/>
        <w:jc w:val="both"/>
      </w:pPr>
      <w:r>
        <w:rPr>
          <w:rtl w:val="0"/>
          <w:lang w:val="en-US"/>
        </w:rPr>
        <w:t>All exhibitors and attendees will be required to sign in. Contact information of attendees may be available for exhibitors after the event.</w:t>
      </w:r>
    </w:p>
    <w:p>
      <w:pPr>
        <w:pStyle w:val="Body"/>
        <w:ind w:left="0" w:firstLine="0"/>
        <w:jc w:val="both"/>
      </w:pPr>
    </w:p>
    <w:p>
      <w:pPr>
        <w:pStyle w:val="List Paragraph"/>
        <w:numPr>
          <w:ilvl w:val="0"/>
          <w:numId w:val="4"/>
        </w:numPr>
        <w:bidi w:val="0"/>
        <w:ind w:right="0"/>
        <w:jc w:val="both"/>
        <w:rPr>
          <w:b w:val="1"/>
          <w:bCs w:val="1"/>
          <w:rtl w:val="0"/>
          <w:lang w:val="en-US"/>
        </w:rPr>
      </w:pPr>
      <w:r>
        <w:rPr>
          <w:b w:val="1"/>
          <w:bCs w:val="1"/>
          <w:rtl w:val="0"/>
          <w:lang w:val="en-US"/>
        </w:rPr>
        <w:t>Checklist</w:t>
      </w:r>
    </w:p>
    <w:p>
      <w:pPr>
        <w:pStyle w:val="List Paragraph"/>
        <w:numPr>
          <w:ilvl w:val="0"/>
          <w:numId w:val="12"/>
        </w:numPr>
        <w:bidi w:val="0"/>
        <w:ind w:right="0"/>
        <w:jc w:val="both"/>
        <w:rPr>
          <w:b w:val="1"/>
          <w:bCs w:val="1"/>
          <w:rtl w:val="0"/>
          <w:lang w:val="en-US"/>
        </w:rPr>
      </w:pPr>
      <w:r>
        <w:rPr>
          <w:b w:val="0"/>
          <w:bCs w:val="0"/>
          <w:rtl w:val="0"/>
          <w:lang w:val="en-US"/>
        </w:rPr>
        <w:t xml:space="preserve">Reserve a booth by completing the Exhibitor Profile (Section 6) and emailing it to the Exhibit Manager at </w:t>
      </w:r>
      <w:r>
        <w:rPr>
          <w:rStyle w:val="Hyperlink.1"/>
          <w:b w:val="0"/>
          <w:bCs w:val="0"/>
        </w:rPr>
        <w:fldChar w:fldCharType="begin" w:fldLock="0"/>
      </w:r>
      <w:r>
        <w:rPr>
          <w:rStyle w:val="Hyperlink.1"/>
          <w:b w:val="0"/>
          <w:bCs w:val="0"/>
        </w:rPr>
        <w:instrText xml:space="preserve"> HYPERLINK "mailto:adrianna@tridentbanquethall.com"</w:instrText>
      </w:r>
      <w:r>
        <w:rPr>
          <w:rStyle w:val="Hyperlink.1"/>
          <w:b w:val="0"/>
          <w:bCs w:val="0"/>
        </w:rPr>
        <w:fldChar w:fldCharType="separate" w:fldLock="0"/>
      </w:r>
      <w:r>
        <w:rPr>
          <w:rStyle w:val="Hyperlink.1"/>
          <w:b w:val="0"/>
          <w:bCs w:val="0"/>
          <w:rtl w:val="0"/>
          <w:lang w:val="en-US"/>
        </w:rPr>
        <w:t>adrianna@tridentbanquethall.com</w:t>
      </w:r>
      <w:r>
        <w:rPr>
          <w:b w:val="1"/>
          <w:bCs w:val="1"/>
        </w:rPr>
        <w:fldChar w:fldCharType="end" w:fldLock="0"/>
      </w:r>
      <w:r>
        <w:rPr>
          <w:b w:val="0"/>
          <w:bCs w:val="0"/>
          <w:rtl w:val="0"/>
          <w:lang w:val="en-US"/>
        </w:rPr>
        <w:t xml:space="preserve"> as soon as possible to guarantee a booth</w:t>
      </w:r>
      <w:r>
        <w:rPr>
          <w:b w:val="0"/>
          <w:bCs w:val="0"/>
          <w:rtl w:val="0"/>
          <w:lang w:val="en-US"/>
        </w:rPr>
        <w:t>.</w:t>
      </w:r>
    </w:p>
    <w:p>
      <w:pPr>
        <w:pStyle w:val="List Paragraph"/>
        <w:numPr>
          <w:ilvl w:val="0"/>
          <w:numId w:val="12"/>
        </w:numPr>
        <w:bidi w:val="0"/>
        <w:ind w:right="0"/>
        <w:jc w:val="both"/>
        <w:rPr>
          <w:b w:val="1"/>
          <w:bCs w:val="1"/>
          <w:rtl w:val="0"/>
          <w:lang w:val="en-US"/>
        </w:rPr>
      </w:pPr>
      <w:r>
        <w:rPr>
          <w:b w:val="0"/>
          <w:bCs w:val="0"/>
          <w:rtl w:val="0"/>
          <w:lang w:val="en-US"/>
        </w:rPr>
        <w:t xml:space="preserve">Contact Synchroworks Consulting for any additional marketing material </w:t>
      </w:r>
      <w:r>
        <w:rPr>
          <w:b w:val="0"/>
          <w:bCs w:val="0"/>
          <w:rtl w:val="0"/>
          <w:lang w:val="en-US"/>
        </w:rPr>
        <w:t xml:space="preserve">– </w:t>
      </w:r>
      <w:r>
        <w:rPr>
          <w:b w:val="0"/>
          <w:bCs w:val="0"/>
          <w:rtl w:val="0"/>
          <w:lang w:val="en-US"/>
        </w:rPr>
        <w:t>printed material requires 2-3 weeks prior to delivery if design is required.</w:t>
      </w:r>
    </w:p>
    <w:p>
      <w:pPr>
        <w:pStyle w:val="List Paragraph"/>
        <w:numPr>
          <w:ilvl w:val="0"/>
          <w:numId w:val="12"/>
        </w:numPr>
        <w:bidi w:val="0"/>
        <w:ind w:right="0"/>
        <w:jc w:val="both"/>
        <w:rPr>
          <w:b w:val="1"/>
          <w:bCs w:val="1"/>
          <w:rtl w:val="0"/>
          <w:lang w:val="en-US"/>
        </w:rPr>
      </w:pPr>
      <w:r>
        <w:rPr>
          <w:b w:val="0"/>
          <w:bCs w:val="0"/>
          <w:rtl w:val="0"/>
          <w:lang w:val="en-US"/>
        </w:rPr>
        <w:t>Confirm exhibit details such as exhibit staff names, load in times, booth type, etc. 10 days before the show</w:t>
      </w:r>
    </w:p>
    <w:sectPr>
      <w:headerReference w:type="default" r:id="rId4"/>
      <w:footerReference w:type="default" r:id="rId5"/>
      <w:pgSz w:w="12240" w:h="15840" w:orient="portrait"/>
      <w:pgMar w:top="2283" w:right="1438" w:bottom="1459" w:left="806" w:header="135" w:footer="71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Calibri Ligh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spacing w:after="160" w:line="259" w:lineRule="auto"/>
      <w:ind w:left="0" w:right="0" w:firstLine="0"/>
      <w:jc w:val="left"/>
      <w:rPr>
        <w:rFonts w:ascii="Calibri Light" w:cs="Calibri Light" w:hAnsi="Calibri Light" w:eastAsia="Calibri Light"/>
        <w:sz w:val="16"/>
        <w:szCs w:val="16"/>
        <w:rtl w:val="0"/>
        <w:lang w:val="en-US"/>
      </w:rPr>
    </w:pPr>
    <w:r>
      <w:tab/>
    </w:r>
    <w:r>
      <w:rPr>
        <w:rFonts w:ascii="Calibri Light" w:hAnsi="Calibri Light"/>
        <w:sz w:val="16"/>
        <w:szCs w:val="16"/>
        <w:rtl w:val="0"/>
        <w:lang w:val="en-US"/>
      </w:rPr>
      <w:t xml:space="preserve">Trident Banquet Hall and Convention Centre </w:t>
      <w:tab/>
    </w:r>
  </w:p>
  <w:p>
    <w:pPr>
      <w:pStyle w:val="Body"/>
      <w:bidi w:val="0"/>
      <w:spacing w:after="0" w:line="259" w:lineRule="auto"/>
      <w:ind w:left="0" w:right="0" w:firstLine="0"/>
      <w:jc w:val="left"/>
      <w:rPr>
        <w:rFonts w:ascii="Calibri Light" w:cs="Calibri Light" w:hAnsi="Calibri Light" w:eastAsia="Calibri Light"/>
        <w:color w:val="7f7f7f"/>
        <w:sz w:val="14"/>
        <w:szCs w:val="14"/>
        <w:u w:color="7f7f7f"/>
        <w:rtl w:val="0"/>
      </w:rPr>
    </w:pPr>
    <w:r>
      <w:rPr>
        <w:rFonts w:ascii="Calibri Light" w:cs="Calibri Light" w:hAnsi="Calibri Light" w:eastAsia="Calibri Light"/>
        <w:color w:val="000000"/>
        <w:sz w:val="16"/>
        <w:szCs w:val="16"/>
        <w:u w:color="000000"/>
        <w:lang w:val="en-US"/>
      </w:rPr>
      <w:tab/>
    </w:r>
    <w:r>
      <w:rPr>
        <w:rFonts w:ascii="Calibri Light" w:hAnsi="Calibri Light"/>
        <w:color w:val="7f7f7f"/>
        <w:sz w:val="14"/>
        <w:szCs w:val="14"/>
        <w:u w:color="7f7f7f"/>
        <w:rtl w:val="0"/>
        <w:lang w:val="en-US"/>
      </w:rPr>
      <w:t xml:space="preserve">200-145 Evans Avenue, Toronto, Ontario, M8Z 5X7 | T: 416.253.6002 | F: 416.253.1609 | info@tridentbanquethall.com | </w:t>
    </w:r>
    <w:r>
      <w:rPr>
        <w:rStyle w:val="Hyperlink.0"/>
        <w:rFonts w:ascii="Calibri Light" w:cs="Calibri Light" w:hAnsi="Calibri Light" w:eastAsia="Calibri Light"/>
        <w:color w:val="0563c1"/>
        <w:sz w:val="14"/>
        <w:szCs w:val="14"/>
        <w:u w:val="single" w:color="0563c1"/>
      </w:rPr>
      <w:fldChar w:fldCharType="begin" w:fldLock="0"/>
    </w:r>
    <w:r>
      <w:rPr>
        <w:rStyle w:val="Hyperlink.0"/>
        <w:rFonts w:ascii="Calibri Light" w:cs="Calibri Light" w:hAnsi="Calibri Light" w:eastAsia="Calibri Light"/>
        <w:color w:val="0563c1"/>
        <w:sz w:val="14"/>
        <w:szCs w:val="14"/>
        <w:u w:val="single" w:color="0563c1"/>
      </w:rPr>
      <w:instrText xml:space="preserve"> HYPERLINK "http://www.tridentbanquethall.com"</w:instrText>
    </w:r>
    <w:r>
      <w:rPr>
        <w:rStyle w:val="Hyperlink.0"/>
        <w:rFonts w:ascii="Calibri Light" w:cs="Calibri Light" w:hAnsi="Calibri Light" w:eastAsia="Calibri Light"/>
        <w:color w:val="0563c1"/>
        <w:sz w:val="14"/>
        <w:szCs w:val="14"/>
        <w:u w:val="single" w:color="0563c1"/>
      </w:rPr>
      <w:fldChar w:fldCharType="separate" w:fldLock="0"/>
    </w:r>
    <w:r>
      <w:rPr>
        <w:rStyle w:val="Hyperlink.0"/>
        <w:rFonts w:ascii="Calibri Light" w:hAnsi="Calibri Light"/>
        <w:color w:val="0563c1"/>
        <w:sz w:val="14"/>
        <w:szCs w:val="14"/>
        <w:u w:val="single" w:color="0563c1"/>
        <w:rtl w:val="0"/>
        <w:lang w:val="en-US"/>
      </w:rPr>
      <w:t>www.tridentbanquethall.com</w:t>
    </w:r>
    <w:r>
      <w:rPr>
        <w:rFonts w:ascii="Calibri Light" w:cs="Calibri Light" w:hAnsi="Calibri Light" w:eastAsia="Calibri Light"/>
        <w:color w:val="7f7f7f"/>
        <w:sz w:val="14"/>
        <w:szCs w:val="14"/>
        <w:u w:color="7f7f7f"/>
      </w:rPr>
      <w:fldChar w:fldCharType="end" w:fldLock="0"/>
    </w:r>
  </w:p>
  <w:p>
    <w:pPr>
      <w:pStyle w:val="Body"/>
      <w:bidi w:val="0"/>
      <w:spacing w:after="160" w:line="259" w:lineRule="auto"/>
      <w:ind w:left="0" w:right="0" w:firstLine="0"/>
      <w:jc w:val="left"/>
      <w:rPr>
        <w:rtl w:val="0"/>
        <w:lang w:val="en-US"/>
      </w:rPr>
    </w:pPr>
    <w:r>
      <w:rPr>
        <w:rtl w:val="0"/>
        <w:lang w:val="en-US"/>
      </w:rPr>
      <w:t xml:space="preserve">Last Updated 2019 </w:t>
      <w:tab/>
    </w:r>
  </w:p>
  <w:p>
    <w:pPr>
      <w:pStyle w:val="Body"/>
      <w:spacing w:after="0" w:line="259" w:lineRule="auto"/>
      <w:ind w:left="675" w:firstLine="0"/>
    </w:pPr>
    <w:r>
      <w:rPr>
        <w:rFonts w:ascii="Calibri Light" w:hAnsi="Calibri Light"/>
        <w:color w:val="595959"/>
        <w:sz w:val="18"/>
        <w:szCs w:val="18"/>
        <w:u w:color="595959"/>
        <w:rtl w:val="0"/>
      </w:rPr>
      <w:t xml:space="preserve"> </w:t>
    </w:r>
  </w:p>
  <w:p>
    <w:pPr>
      <w:pStyle w:val="Body"/>
      <w:spacing w:after="0" w:line="259" w:lineRule="auto"/>
      <w:ind w:left="634" w:firstLine="0"/>
      <w:jc w:val="left"/>
    </w:pPr>
    <w:r>
      <w:rPr>
        <w:rFonts w:ascii="Calibri Light" w:hAnsi="Calibri Light"/>
        <w:color w:val="7f7f7f"/>
        <w:sz w:val="16"/>
        <w:szCs w:val="16"/>
        <w:u w:color="7f7f7f"/>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59" w:lineRule="auto"/>
      <w:ind w:left="0" w:right="10802" w:firstLine="0"/>
      <w:jc w:val="left"/>
    </w:pPr>
    <w:r>
      <mc:AlternateContent>
        <mc:Choice Requires="wpg">
          <w:drawing>
            <wp:anchor distT="152400" distB="152400" distL="152400" distR="152400" simplePos="0" relativeHeight="251658240" behindDoc="1" locked="0" layoutInCell="1" allowOverlap="1">
              <wp:simplePos x="0" y="0"/>
              <wp:positionH relativeFrom="page">
                <wp:posOffset>276860</wp:posOffset>
              </wp:positionH>
              <wp:positionV relativeFrom="page">
                <wp:posOffset>0</wp:posOffset>
              </wp:positionV>
              <wp:extent cx="7495541" cy="10058401"/>
              <wp:effectExtent l="0" t="0" r="0" b="0"/>
              <wp:wrapNone/>
              <wp:docPr id="1073741828" name="officeArt object" descr="Group 8816"/>
              <wp:cNvGraphicFramePr/>
              <a:graphic xmlns:a="http://schemas.openxmlformats.org/drawingml/2006/main">
                <a:graphicData uri="http://schemas.microsoft.com/office/word/2010/wordprocessingGroup">
                  <wpg:wgp>
                    <wpg:cNvGrpSpPr/>
                    <wpg:grpSpPr>
                      <a:xfrm>
                        <a:off x="0" y="0"/>
                        <a:ext cx="7495541" cy="10058401"/>
                        <a:chOff x="0" y="0"/>
                        <a:chExt cx="7495540" cy="10058400"/>
                      </a:xfrm>
                    </wpg:grpSpPr>
                    <wps:wsp>
                      <wps:cNvPr id="1073741825" name="Shape 8817"/>
                      <wps:cNvSpPr/>
                      <wps:spPr>
                        <a:xfrm flipV="1">
                          <a:off x="0" y="0"/>
                          <a:ext cx="1" cy="10058401"/>
                        </a:xfrm>
                        <a:prstGeom prst="line">
                          <a:avLst/>
                        </a:prstGeom>
                        <a:noFill/>
                        <a:ln w="9525" cap="rnd">
                          <a:solidFill>
                            <a:srgbClr val="76923C"/>
                          </a:solidFill>
                          <a:prstDash val="solid"/>
                          <a:round/>
                        </a:ln>
                        <a:effectLst/>
                      </wps:spPr>
                      <wps:bodyPr/>
                    </wps:wsp>
                    <wps:wsp>
                      <wps:cNvPr id="1073741826" name="Shape 8818"/>
                      <wps:cNvSpPr/>
                      <wps:spPr>
                        <a:xfrm>
                          <a:off x="4886959" y="7746365"/>
                          <a:ext cx="2608582" cy="23120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609" y="21600"/>
                              </a:moveTo>
                              <a:lnTo>
                                <a:pt x="1054" y="20340"/>
                              </a:lnTo>
                              <a:cubicBezTo>
                                <a:pt x="375" y="18589"/>
                                <a:pt x="0" y="16663"/>
                                <a:pt x="0" y="14641"/>
                              </a:cubicBezTo>
                              <a:cubicBezTo>
                                <a:pt x="0" y="6554"/>
                                <a:pt x="6004" y="0"/>
                                <a:pt x="13410" y="0"/>
                              </a:cubicBezTo>
                              <a:cubicBezTo>
                                <a:pt x="16188" y="0"/>
                                <a:pt x="18768" y="922"/>
                                <a:pt x="20909" y="2500"/>
                              </a:cubicBezTo>
                              <a:lnTo>
                                <a:pt x="21600" y="3065"/>
                              </a:lnTo>
                            </a:path>
                          </a:pathLst>
                        </a:custGeom>
                        <a:noFill/>
                        <a:ln w="9525" cap="rnd">
                          <a:solidFill>
                            <a:srgbClr val="C2D69B"/>
                          </a:solidFill>
                          <a:prstDash val="solid"/>
                          <a:round/>
                        </a:ln>
                        <a:effectLst/>
                      </wps:spPr>
                      <wps:bodyPr/>
                    </wps:wsp>
                    <wps:wsp>
                      <wps:cNvPr id="1073741827" name="Shape 8819"/>
                      <wps:cNvSpPr/>
                      <wps:spPr>
                        <a:xfrm>
                          <a:off x="4018915" y="8319769"/>
                          <a:ext cx="2838451" cy="173863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34" y="21600"/>
                              </a:moveTo>
                              <a:lnTo>
                                <a:pt x="219" y="21508"/>
                              </a:lnTo>
                              <a:cubicBezTo>
                                <a:pt x="76" y="20342"/>
                                <a:pt x="0" y="19136"/>
                                <a:pt x="0" y="17900"/>
                              </a:cubicBezTo>
                              <a:cubicBezTo>
                                <a:pt x="0" y="8014"/>
                                <a:pt x="4835" y="0"/>
                                <a:pt x="10800" y="0"/>
                              </a:cubicBezTo>
                              <a:cubicBezTo>
                                <a:pt x="16765" y="0"/>
                                <a:pt x="21600" y="8014"/>
                                <a:pt x="21600" y="17900"/>
                              </a:cubicBezTo>
                              <a:cubicBezTo>
                                <a:pt x="21600" y="19136"/>
                                <a:pt x="21524" y="20342"/>
                                <a:pt x="21381" y="21508"/>
                              </a:cubicBezTo>
                              <a:lnTo>
                                <a:pt x="21366" y="21600"/>
                              </a:lnTo>
                            </a:path>
                          </a:pathLst>
                        </a:custGeom>
                        <a:noFill/>
                        <a:ln w="9525" cap="rnd">
                          <a:solidFill>
                            <a:srgbClr val="4E6128"/>
                          </a:solidFill>
                          <a:prstDash val="solid"/>
                          <a:round/>
                        </a:ln>
                        <a:effectLst/>
                      </wps:spPr>
                      <wps:bodyPr/>
                    </wps:wsp>
                  </wpg:wgp>
                </a:graphicData>
              </a:graphic>
            </wp:anchor>
          </w:drawing>
        </mc:Choice>
        <mc:Fallback>
          <w:pict>
            <v:group id="_x0000_s1026" style="visibility:visible;position:absolute;margin-left:21.8pt;margin-top:0.0pt;width:590.2pt;height:792.0pt;z-index:-251658240;mso-position-horizontal:absolute;mso-position-horizontal-relative:page;mso-position-vertical:absolute;mso-position-vertical-relative:page;mso-wrap-distance-left:12.0pt;mso-wrap-distance-top:12.0pt;mso-wrap-distance-right:12.0pt;mso-wrap-distance-bottom:12.0pt;" coordorigin="0,0" coordsize="7495540,10058400">
              <w10:wrap type="none" side="bothSides" anchorx="page" anchory="page"/>
              <v:line id="_x0000_s1027" style="position:absolute;left:0;top:0;width:0;height:10058400;flip:y;">
                <v:fill on="f"/>
                <v:stroke filltype="solid" color="#76923C" opacity="100.0%" weight="0.8pt" dashstyle="solid" endcap="round" joinstyle="round" linestyle="single" startarrow="none" startarrowwidth="medium" startarrowlength="medium" endarrow="none" endarrowwidth="medium" endarrowlength="medium"/>
              </v:line>
              <v:shape id="_x0000_s1028" style="position:absolute;left:4886960;top:7746365;width:2608580;height:2312035;" coordorigin="0,0" coordsize="21600,21600" path="M 1609,21600 L 1054,20340 C 375,18589 0,16663 0,14641 C 0,6554 6004,0 13410,0 C 16188,0 18768,922 20909,2500 L 21600,3065 E">
                <v:fill on="f"/>
                <v:stroke filltype="solid" color="#C2D69B" opacity="100.0%" weight="0.8pt" dashstyle="solid" endcap="round" joinstyle="round" linestyle="single" startarrow="none" startarrowwidth="medium" startarrowlength="medium" endarrow="none" endarrowwidth="medium" endarrowlength="medium"/>
              </v:shape>
              <v:shape id="_x0000_s1029" style="position:absolute;left:4018915;top:8319770;width:2838450;height:1738630;" coordorigin="0,0" coordsize="21600,21600" path="M 234,21600 L 219,21508 C 76,20342 0,19136 0,17900 C 0,8014 4835,0 10800,0 C 16765,0 21600,8014 21600,17900 C 21600,19136 21524,20342 21381,21508 L 21366,21600 E">
                <v:fill on="f"/>
                <v:stroke filltype="solid" color="#4E6128" opacity="100.0%" weight="0.8pt" dashstyle="solid" endcap="round" joinstyle="round" linestyle="single" startarrow="none" startarrowwidth="medium" startarrowlength="medium" endarrow="none" endarrowwidth="medium" endarrowlength="medium"/>
              </v:shape>
            </v:group>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0</wp:posOffset>
              </wp:positionH>
              <wp:positionV relativeFrom="page">
                <wp:posOffset>85725</wp:posOffset>
              </wp:positionV>
              <wp:extent cx="2777491" cy="1355092"/>
              <wp:effectExtent l="0" t="0" r="0" b="0"/>
              <wp:wrapNone/>
              <wp:docPr id="1073741833" name="officeArt object" descr="Group 8811"/>
              <wp:cNvGraphicFramePr/>
              <a:graphic xmlns:a="http://schemas.openxmlformats.org/drawingml/2006/main">
                <a:graphicData uri="http://schemas.microsoft.com/office/word/2010/wordprocessingGroup">
                  <wpg:wgp>
                    <wpg:cNvGrpSpPr/>
                    <wpg:grpSpPr>
                      <a:xfrm>
                        <a:off x="0" y="0"/>
                        <a:ext cx="2777491" cy="1355092"/>
                        <a:chOff x="0" y="0"/>
                        <a:chExt cx="2777490" cy="1355091"/>
                      </a:xfrm>
                    </wpg:grpSpPr>
                    <pic:pic xmlns:pic="http://schemas.openxmlformats.org/drawingml/2006/picture">
                      <pic:nvPicPr>
                        <pic:cNvPr id="1073741829" name="Picture 8812" descr="Picture 8812"/>
                        <pic:cNvPicPr>
                          <a:picLocks noChangeAspect="1"/>
                        </pic:cNvPicPr>
                      </pic:nvPicPr>
                      <pic:blipFill>
                        <a:blip r:embed="rId1">
                          <a:extLst/>
                        </a:blip>
                        <a:stretch>
                          <a:fillRect/>
                        </a:stretch>
                      </pic:blipFill>
                      <pic:spPr>
                        <a:xfrm>
                          <a:off x="303529" y="0"/>
                          <a:ext cx="2473962" cy="1328421"/>
                        </a:xfrm>
                        <a:prstGeom prst="rect">
                          <a:avLst/>
                        </a:prstGeom>
                        <a:ln w="12700" cap="flat">
                          <a:noFill/>
                          <a:miter lim="400000"/>
                        </a:ln>
                        <a:effectLst/>
                      </pic:spPr>
                    </pic:pic>
                    <wps:wsp>
                      <wps:cNvPr id="1073741830" name="Rectangle 8814"/>
                      <wps:cNvSpPr txBox="1"/>
                      <wps:spPr>
                        <a:xfrm>
                          <a:off x="914704" y="397383"/>
                          <a:ext cx="42145" cy="189938"/>
                        </a:xfrm>
                        <a:prstGeom prst="rect">
                          <a:avLst/>
                        </a:prstGeom>
                        <a:noFill/>
                        <a:ln w="12700" cap="flat">
                          <a:noFill/>
                          <a:miter lim="400000"/>
                        </a:ln>
                        <a:effectLst/>
                      </wps:spPr>
                      <wps:txbx>
                        <w:txbxContent>
                          <w:p>
                            <w:pPr>
                              <w:pStyle w:val="Body"/>
                              <w:spacing w:after="160" w:line="259" w:lineRule="auto"/>
                              <w:ind w:left="0" w:firstLine="0"/>
                              <w:jc w:val="left"/>
                            </w:pPr>
                            <w:r>
                              <w:rPr>
                                <w:rFonts w:ascii="Calibri Light" w:hAnsi="Calibri Light"/>
                                <w:rtl w:val="0"/>
                              </w:rPr>
                              <w:t xml:space="preserve"> </w:t>
                            </w:r>
                          </w:p>
                        </w:txbxContent>
                      </wps:txbx>
                      <wps:bodyPr wrap="square" lIns="0" tIns="0" rIns="0" bIns="0" numCol="1" anchor="t">
                        <a:noAutofit/>
                      </wps:bodyPr>
                    </wps:wsp>
                    <wps:wsp>
                      <wps:cNvPr id="1073741831" name="Rectangle 8815"/>
                      <wps:cNvSpPr txBox="1"/>
                      <wps:spPr>
                        <a:xfrm>
                          <a:off x="914704" y="568071"/>
                          <a:ext cx="42145" cy="189938"/>
                        </a:xfrm>
                        <a:prstGeom prst="rect">
                          <a:avLst/>
                        </a:prstGeom>
                        <a:noFill/>
                        <a:ln w="12700" cap="flat">
                          <a:noFill/>
                          <a:miter lim="400000"/>
                        </a:ln>
                        <a:effectLst/>
                      </wps:spPr>
                      <wps:txbx>
                        <w:txbxContent>
                          <w:p>
                            <w:pPr>
                              <w:pStyle w:val="Body"/>
                              <w:spacing w:after="160" w:line="259" w:lineRule="auto"/>
                              <w:ind w:left="0" w:firstLine="0"/>
                              <w:jc w:val="left"/>
                            </w:pPr>
                            <w:r>
                              <w:rPr>
                                <w:rFonts w:ascii="Calibri Light" w:hAnsi="Calibri Light"/>
                                <w:rtl w:val="0"/>
                              </w:rPr>
                              <w:t xml:space="preserve"> </w:t>
                            </w:r>
                          </w:p>
                        </w:txbxContent>
                      </wps:txbx>
                      <wps:bodyPr wrap="square" lIns="0" tIns="0" rIns="0" bIns="0" numCol="1" anchor="t">
                        <a:noAutofit/>
                      </wps:bodyPr>
                    </wps:wsp>
                    <wps:wsp>
                      <wps:cNvPr id="1073741832" name="Shape 8813"/>
                      <wps:cNvSpPr/>
                      <wps:spPr>
                        <a:xfrm flipH="1" flipV="1">
                          <a:off x="-1" y="1354588"/>
                          <a:ext cx="638176" cy="504"/>
                        </a:xfrm>
                        <a:prstGeom prst="line">
                          <a:avLst/>
                        </a:prstGeom>
                        <a:noFill/>
                        <a:ln w="9525" cap="rnd">
                          <a:solidFill>
                            <a:srgbClr val="76923C"/>
                          </a:solidFill>
                          <a:prstDash val="solid"/>
                          <a:round/>
                        </a:ln>
                        <a:effectLst/>
                      </wps:spPr>
                      <wps:bodyPr/>
                    </wps:wsp>
                  </wpg:wgp>
                </a:graphicData>
              </a:graphic>
            </wp:anchor>
          </w:drawing>
        </mc:Choice>
        <mc:Fallback>
          <w:pict>
            <v:group id="_x0000_s1030" style="visibility:visible;position:absolute;margin-left:0.0pt;margin-top:6.8pt;width:218.7pt;height:106.7pt;z-index:-251657216;mso-position-horizontal:absolute;mso-position-horizontal-relative:page;mso-position-vertical:absolute;mso-position-vertical-relative:page;mso-wrap-distance-left:12.0pt;mso-wrap-distance-top:12.0pt;mso-wrap-distance-right:12.0pt;mso-wrap-distance-bottom:12.0pt;" coordorigin="0,0" coordsize="2777490,1355091">
              <w10:wrap type="none" side="bothSides" anchorx="page" anchory="page"/>
              <v:shape id="_x0000_s1031" type="#_x0000_t75" style="position:absolute;left:303530;top:0;width:2473960;height:1328420;">
                <v:imagedata r:id="rId1" o:title="image1.jpeg"/>
              </v:shape>
              <v:shape id="_x0000_s1032" type="#_x0000_t202" style="position:absolute;left:914705;top:397383;width:42144;height:18993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jc w:val="left"/>
                      </w:pPr>
                      <w:r>
                        <w:rPr>
                          <w:rFonts w:ascii="Calibri Light" w:hAnsi="Calibri Light"/>
                          <w:rtl w:val="0"/>
                        </w:rPr>
                        <w:t xml:space="preserve"> </w:t>
                      </w:r>
                    </w:p>
                  </w:txbxContent>
                </v:textbox>
              </v:shape>
              <v:shape id="_x0000_s1033" type="#_x0000_t202" style="position:absolute;left:914705;top:568071;width:42144;height:189937;">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160" w:line="259" w:lineRule="auto"/>
                        <w:ind w:left="0" w:firstLine="0"/>
                        <w:jc w:val="left"/>
                      </w:pPr>
                      <w:r>
                        <w:rPr>
                          <w:rFonts w:ascii="Calibri Light" w:hAnsi="Calibri Light"/>
                          <w:rtl w:val="0"/>
                        </w:rPr>
                        <w:t xml:space="preserve"> </w:t>
                      </w:r>
                    </w:p>
                  </w:txbxContent>
                </v:textbox>
              </v:shape>
              <v:line id="_x0000_s1034" style="position:absolute;left:0;top:1354588;width:638175;height:503;flip:x y;">
                <v:fill on="f"/>
                <v:stroke filltype="solid" color="#76923C" opacity="100.0%" weight="0.8pt" dashstyle="solid" endcap="round" joinstyle="round" linestyle="single" startarrow="none" startarrowwidth="medium" startarrowlength="medium" endarrow="none" endarrowwidth="medium" endarrowlength="medium"/>
              </v:lin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9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3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9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5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3"/>
  </w:abstractNum>
  <w:abstractNum w:abstractNumId="10">
    <w:multiLevelType w:val="hybridMultilevel"/>
    <w:styleLink w:val="Imported Style 3"/>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2"/>
    <w:lvlOverride w:ilvl="0">
      <w:startOverride w:val="2"/>
    </w:lvlOverride>
  </w:num>
  <w:num w:numId="11">
    <w:abstractNumId w:val="10"/>
  </w:num>
  <w:num w:numId="12">
    <w:abstractNumId w:val="9"/>
  </w:num>
  <w:num w:numId="13">
    <w:abstractNumId w:val="2"/>
    <w:lvlOverride w:ilvl="0">
      <w:startOverride w:val="7"/>
    </w:lvlOverride>
  </w:num>
  <w:num w:numId="14">
    <w:abstractNumId w:val="2"/>
    <w:lvlOverride w:ilvl="0">
      <w:startOverride w:val="1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3" w:line="248" w:lineRule="auto"/>
      <w:ind w:left="640" w:right="0" w:hanging="10"/>
      <w:jc w:val="center"/>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3" w:line="248" w:lineRule="auto"/>
      <w:ind w:left="720" w:right="0" w:hanging="10"/>
      <w:jc w:val="center"/>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11"/>
      </w:numPr>
    </w:pPr>
  </w:style>
  <w:style w:type="character" w:styleId="Hyperlink.1">
    <w:name w:val="Hyperlink.1"/>
    <w:basedOn w:val="Link"/>
    <w:next w:val="Hyperlink.1"/>
    <w:rPr>
      <w:rFonts w:ascii="Trebuchet MS" w:cs="Trebuchet MS" w:hAnsi="Trebuchet MS" w:eastAsia="Trebuchet M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